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C6C7" w14:textId="77777777" w:rsidR="00623255" w:rsidRDefault="00623255" w:rsidP="00623255">
      <w:pPr>
        <w:jc w:val="center"/>
        <w:rPr>
          <w:rFonts w:ascii="Gill Sans MT" w:eastAsia="Times New Roman" w:hAnsi="Gill Sans MT" w:cs="Times New Roman"/>
          <w:b/>
          <w:sz w:val="32"/>
          <w:szCs w:val="32"/>
        </w:rPr>
      </w:pPr>
      <w:bookmarkStart w:id="0" w:name="_Toc469899277"/>
    </w:p>
    <w:p w14:paraId="6DB63D72" w14:textId="77777777" w:rsidR="00623255" w:rsidRDefault="00623255" w:rsidP="00623255">
      <w:pPr>
        <w:jc w:val="center"/>
        <w:rPr>
          <w:rFonts w:ascii="Gill Sans MT" w:eastAsia="Times New Roman" w:hAnsi="Gill Sans MT" w:cs="Times New Roman"/>
          <w:b/>
          <w:sz w:val="32"/>
          <w:szCs w:val="32"/>
        </w:rPr>
      </w:pPr>
    </w:p>
    <w:p w14:paraId="19895C30" w14:textId="77777777" w:rsidR="00623255" w:rsidRDefault="00623255" w:rsidP="00623255">
      <w:pPr>
        <w:jc w:val="center"/>
        <w:rPr>
          <w:rFonts w:ascii="Gill Sans MT" w:eastAsia="Times New Roman" w:hAnsi="Gill Sans MT" w:cs="Times New Roman"/>
          <w:b/>
          <w:sz w:val="32"/>
          <w:szCs w:val="32"/>
        </w:rPr>
      </w:pPr>
    </w:p>
    <w:p w14:paraId="200FE4B1" w14:textId="24873E8D" w:rsidR="00623255" w:rsidRDefault="007A790A" w:rsidP="00623255">
      <w:pPr>
        <w:jc w:val="center"/>
        <w:rPr>
          <w:rFonts w:ascii="Gill Sans MT" w:eastAsia="Times New Roman" w:hAnsi="Gill Sans MT" w:cs="Times New Roman"/>
          <w:b/>
          <w:sz w:val="32"/>
          <w:szCs w:val="32"/>
        </w:rPr>
      </w:pPr>
      <w:r>
        <w:rPr>
          <w:rFonts w:ascii="Gill Sans MT" w:eastAsia="Times New Roman" w:hAnsi="Gill Sans MT" w:cs="Times New Roman"/>
          <w:b/>
          <w:noProof/>
          <w:sz w:val="32"/>
          <w:szCs w:val="32"/>
        </w:rPr>
        <w:drawing>
          <wp:inline distT="0" distB="0" distL="0" distR="0" wp14:anchorId="73776AF4" wp14:editId="0E931435">
            <wp:extent cx="3696988" cy="1818475"/>
            <wp:effectExtent l="0" t="0" r="0" b="0"/>
            <wp:docPr id="3" name="Picture 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whiteboa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59822" cy="1849382"/>
                    </a:xfrm>
                    <a:prstGeom prst="rect">
                      <a:avLst/>
                    </a:prstGeom>
                  </pic:spPr>
                </pic:pic>
              </a:graphicData>
            </a:graphic>
          </wp:inline>
        </w:drawing>
      </w:r>
    </w:p>
    <w:p w14:paraId="3527EA55" w14:textId="7699F780" w:rsidR="00623255" w:rsidRDefault="00B00D73"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City of Lexington, Nebraska</w:t>
      </w:r>
    </w:p>
    <w:p w14:paraId="7AA55392" w14:textId="1DA3A577" w:rsidR="00623255" w:rsidRDefault="00B00D73"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Municipal Separate Storm Sewer System (MS4)</w:t>
      </w:r>
    </w:p>
    <w:p w14:paraId="33E8B514" w14:textId="56A026F6" w:rsidR="00623255" w:rsidRDefault="00B00D73"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2020 Annual Report</w:t>
      </w:r>
    </w:p>
    <w:p w14:paraId="7E0C7671" w14:textId="77777777" w:rsidR="00623255" w:rsidRDefault="00623255" w:rsidP="00623255">
      <w:pPr>
        <w:jc w:val="center"/>
        <w:rPr>
          <w:rFonts w:ascii="Gill Sans MT" w:eastAsia="Times New Roman" w:hAnsi="Gill Sans MT" w:cs="Times New Roman"/>
          <w:b/>
          <w:sz w:val="32"/>
          <w:szCs w:val="32"/>
        </w:rPr>
      </w:pPr>
    </w:p>
    <w:p w14:paraId="1B3A49A8" w14:textId="77777777" w:rsidR="00623255" w:rsidRDefault="00623255" w:rsidP="00623255">
      <w:pPr>
        <w:jc w:val="center"/>
        <w:rPr>
          <w:rFonts w:ascii="Gill Sans MT" w:eastAsia="Times New Roman" w:hAnsi="Gill Sans MT" w:cs="Times New Roman"/>
          <w:b/>
          <w:sz w:val="32"/>
          <w:szCs w:val="32"/>
        </w:rPr>
      </w:pPr>
    </w:p>
    <w:p w14:paraId="64D5BB6F" w14:textId="75E17AAB" w:rsidR="00623255" w:rsidRDefault="00623255" w:rsidP="00623255">
      <w:pPr>
        <w:jc w:val="center"/>
        <w:rPr>
          <w:rFonts w:ascii="Gill Sans MT" w:eastAsia="Times New Roman" w:hAnsi="Gill Sans MT" w:cs="Times New Roman"/>
          <w:b/>
          <w:sz w:val="32"/>
          <w:szCs w:val="32"/>
        </w:rPr>
      </w:pPr>
      <w:r w:rsidRPr="00623255">
        <w:rPr>
          <w:rFonts w:ascii="Gill Sans MT" w:eastAsia="Times New Roman" w:hAnsi="Gill Sans MT" w:cs="Times New Roman"/>
          <w:b/>
          <w:sz w:val="24"/>
          <w:szCs w:val="24"/>
        </w:rPr>
        <w:t>NPDES Stormwater Discharg</w:t>
      </w:r>
      <w:r w:rsidR="00D702CD">
        <w:rPr>
          <w:rFonts w:ascii="Gill Sans MT" w:eastAsia="Times New Roman" w:hAnsi="Gill Sans MT" w:cs="Times New Roman"/>
          <w:b/>
          <w:sz w:val="24"/>
          <w:szCs w:val="24"/>
        </w:rPr>
        <w:t>e Authorization Number NER300003</w:t>
      </w:r>
    </w:p>
    <w:p w14:paraId="1460DBD1" w14:textId="77777777" w:rsidR="00623255" w:rsidRDefault="00623255" w:rsidP="00623255">
      <w:pPr>
        <w:jc w:val="center"/>
        <w:rPr>
          <w:rFonts w:ascii="Gill Sans MT" w:eastAsia="Times New Roman" w:hAnsi="Gill Sans MT" w:cs="Times New Roman"/>
          <w:b/>
          <w:sz w:val="24"/>
          <w:szCs w:val="24"/>
        </w:rPr>
      </w:pPr>
    </w:p>
    <w:p w14:paraId="513E9A3F" w14:textId="166E468D" w:rsidR="00EF7F35" w:rsidRDefault="00B00D73" w:rsidP="00623255">
      <w:pPr>
        <w:jc w:val="center"/>
        <w:rPr>
          <w:rFonts w:ascii="Gill Sans MT" w:eastAsia="Times New Roman" w:hAnsi="Gill Sans MT" w:cs="Times New Roman"/>
          <w:b/>
          <w:sz w:val="24"/>
          <w:szCs w:val="24"/>
        </w:rPr>
      </w:pPr>
      <w:r>
        <w:rPr>
          <w:rFonts w:ascii="Gill Sans MT" w:eastAsia="Times New Roman" w:hAnsi="Gill Sans MT" w:cs="Times New Roman"/>
          <w:b/>
          <w:sz w:val="24"/>
          <w:szCs w:val="24"/>
        </w:rPr>
        <w:t xml:space="preserve">March </w:t>
      </w:r>
      <w:r w:rsidR="00A0537B">
        <w:rPr>
          <w:rFonts w:ascii="Gill Sans MT" w:eastAsia="Times New Roman" w:hAnsi="Gill Sans MT" w:cs="Times New Roman"/>
          <w:b/>
          <w:sz w:val="24"/>
          <w:szCs w:val="24"/>
        </w:rPr>
        <w:t>31</w:t>
      </w:r>
      <w:r>
        <w:rPr>
          <w:rFonts w:ascii="Gill Sans MT" w:eastAsia="Times New Roman" w:hAnsi="Gill Sans MT" w:cs="Times New Roman"/>
          <w:b/>
          <w:sz w:val="24"/>
          <w:szCs w:val="24"/>
        </w:rPr>
        <w:t>, 2021</w:t>
      </w:r>
    </w:p>
    <w:p w14:paraId="2A303092" w14:textId="77777777" w:rsidR="00EF7F35" w:rsidRDefault="00EF7F35" w:rsidP="00623255">
      <w:pPr>
        <w:jc w:val="center"/>
        <w:rPr>
          <w:rFonts w:ascii="Gill Sans MT" w:eastAsia="Times New Roman" w:hAnsi="Gill Sans MT" w:cs="Times New Roman"/>
          <w:b/>
          <w:sz w:val="24"/>
          <w:szCs w:val="24"/>
        </w:rPr>
      </w:pPr>
    </w:p>
    <w:p w14:paraId="3F772AB6" w14:textId="77777777" w:rsidR="00EF7F35" w:rsidRDefault="00EF7F35" w:rsidP="00623255">
      <w:pPr>
        <w:jc w:val="center"/>
        <w:rPr>
          <w:rFonts w:ascii="Gill Sans MT" w:eastAsia="Times New Roman" w:hAnsi="Gill Sans MT" w:cs="Times New Roman"/>
          <w:b/>
          <w:sz w:val="24"/>
          <w:szCs w:val="24"/>
        </w:rPr>
      </w:pPr>
    </w:p>
    <w:p w14:paraId="0F2535CC" w14:textId="69B04411" w:rsidR="00077A39" w:rsidRPr="00623255" w:rsidRDefault="00077A39" w:rsidP="00623255">
      <w:pPr>
        <w:jc w:val="center"/>
        <w:rPr>
          <w:rFonts w:ascii="Gill Sans MT" w:eastAsia="Times New Roman" w:hAnsi="Gill Sans MT" w:cs="Times New Roman"/>
          <w:b/>
          <w:sz w:val="24"/>
          <w:szCs w:val="24"/>
        </w:rPr>
      </w:pPr>
      <w:r w:rsidRPr="00623255">
        <w:rPr>
          <w:rFonts w:ascii="Gill Sans MT" w:eastAsia="Times New Roman" w:hAnsi="Gill Sans MT" w:cs="Times New Roman"/>
          <w:b/>
          <w:sz w:val="24"/>
          <w:szCs w:val="24"/>
        </w:rPr>
        <w:br w:type="page"/>
      </w:r>
    </w:p>
    <w:p w14:paraId="1BA0A8C7" w14:textId="5D4CDB0F" w:rsidR="00C04CB0" w:rsidRPr="00C04CB0" w:rsidRDefault="00C04CB0" w:rsidP="00C04CB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rPr>
          <w:rFonts w:eastAsia="Times New Roman"/>
          <w:caps/>
          <w:color w:val="FFFFFF" w:themeColor="background1"/>
          <w:spacing w:val="15"/>
          <w:sz w:val="22"/>
          <w:szCs w:val="22"/>
        </w:rPr>
      </w:pPr>
      <w:bookmarkStart w:id="1" w:name="_Toc497906507"/>
      <w:r w:rsidRPr="00C04CB0">
        <w:rPr>
          <w:rFonts w:eastAsia="Times New Roman"/>
          <w:caps/>
          <w:color w:val="FFFFFF" w:themeColor="background1"/>
          <w:spacing w:val="15"/>
          <w:sz w:val="22"/>
          <w:szCs w:val="22"/>
        </w:rPr>
        <w:lastRenderedPageBreak/>
        <w:t xml:space="preserve">MCM 1 &amp; 2 - Public Education, </w:t>
      </w:r>
      <w:proofErr w:type="gramStart"/>
      <w:r w:rsidRPr="00C04CB0">
        <w:rPr>
          <w:rFonts w:eastAsia="Times New Roman"/>
          <w:caps/>
          <w:color w:val="FFFFFF" w:themeColor="background1"/>
          <w:spacing w:val="15"/>
          <w:sz w:val="22"/>
          <w:szCs w:val="22"/>
        </w:rPr>
        <w:t>Outreach</w:t>
      </w:r>
      <w:proofErr w:type="gramEnd"/>
      <w:r w:rsidRPr="00C04CB0">
        <w:rPr>
          <w:rFonts w:eastAsia="Times New Roman"/>
          <w:caps/>
          <w:color w:val="FFFFFF" w:themeColor="background1"/>
          <w:spacing w:val="15"/>
          <w:sz w:val="22"/>
          <w:szCs w:val="22"/>
        </w:rPr>
        <w:t xml:space="preserve"> and Involvement</w:t>
      </w:r>
      <w:bookmarkEnd w:id="1"/>
    </w:p>
    <w:p w14:paraId="09AE526B"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2" w:name="_Toc469899279"/>
      <w:bookmarkStart w:id="3" w:name="_Toc497906509"/>
      <w:r w:rsidRPr="00C04CB0">
        <w:rPr>
          <w:rFonts w:eastAsia="Times New Roman"/>
          <w:caps/>
          <w:spacing w:val="15"/>
        </w:rPr>
        <w:t>MCM1 &amp; 2: BMP 1: Develop, Maintain and Distribute Current Education Materials</w:t>
      </w:r>
      <w:bookmarkEnd w:id="2"/>
      <w:bookmarkEnd w:id="3"/>
    </w:p>
    <w:p w14:paraId="7F9C8F2F" w14:textId="77777777" w:rsidR="00C04CB0" w:rsidRPr="00C04CB0" w:rsidRDefault="00C04CB0" w:rsidP="00C04CB0">
      <w:pPr>
        <w:numPr>
          <w:ilvl w:val="0"/>
          <w:numId w:val="21"/>
        </w:numPr>
        <w:pBdr>
          <w:top w:val="single" w:sz="6" w:space="2" w:color="4472C4" w:themeColor="accent1"/>
        </w:pBdr>
        <w:spacing w:before="300" w:after="120" w:line="240" w:lineRule="auto"/>
        <w:jc w:val="both"/>
        <w:outlineLvl w:val="2"/>
        <w:rPr>
          <w:rFonts w:eastAsia="Times New Roman"/>
          <w:color w:val="1F3763" w:themeColor="accent1" w:themeShade="7F"/>
          <w:spacing w:val="15"/>
        </w:rPr>
      </w:pPr>
      <w:r w:rsidRPr="00C04CB0">
        <w:rPr>
          <w:rFonts w:eastAsia="Times New Roman"/>
          <w:color w:val="1F3763" w:themeColor="accent1" w:themeShade="7F"/>
          <w:spacing w:val="15"/>
        </w:rPr>
        <w:t xml:space="preserve">Coordinate the Public Education and Outreach Strategy with updates and maintenance of general stormwater education or outreach materials for distribution to residential, construction, industrial and commercial sources identified as high priority, community-wide issues related to the impact of stormwater discharges on water bodies and the steps that the public can take to reduce pollutants in stormwater runoff. </w:t>
      </w:r>
    </w:p>
    <w:p w14:paraId="342E06BF" w14:textId="77777777" w:rsidR="00C04CB0" w:rsidRPr="00C04CB0" w:rsidRDefault="00C04CB0" w:rsidP="00C04CB0">
      <w:pPr>
        <w:keepNext/>
        <w:keepLines/>
        <w:spacing w:before="40" w:after="0"/>
        <w:outlineLvl w:val="2"/>
        <w:rPr>
          <w:color w:val="1F3763" w:themeColor="accent1" w:themeShade="7F"/>
          <w:spacing w:val="5"/>
        </w:rPr>
      </w:pPr>
      <w:r w:rsidRPr="00C04CB0">
        <w:rPr>
          <w:color w:val="1F3763" w:themeColor="accent1" w:themeShade="7F"/>
          <w:spacing w:val="5"/>
        </w:rPr>
        <w:t>The PEO Strategy identifies the following:</w:t>
      </w:r>
    </w:p>
    <w:p w14:paraId="64C58CD9" w14:textId="77777777" w:rsidR="00C04CB0" w:rsidRPr="00C04CB0" w:rsidRDefault="00C04CB0" w:rsidP="00C04CB0">
      <w:pPr>
        <w:numPr>
          <w:ilvl w:val="0"/>
          <w:numId w:val="2"/>
        </w:numPr>
        <w:spacing w:before="0" w:after="160" w:line="259" w:lineRule="auto"/>
        <w:contextualSpacing/>
        <w:rPr>
          <w:color w:val="1F3763" w:themeColor="accent1" w:themeShade="7F"/>
          <w:spacing w:val="5"/>
        </w:rPr>
      </w:pPr>
      <w:r w:rsidRPr="00C04CB0">
        <w:rPr>
          <w:color w:val="1F3763" w:themeColor="accent1" w:themeShade="7F"/>
          <w:spacing w:val="5"/>
        </w:rPr>
        <w:t>Goals, objectives, target messages, and audiences for information.</w:t>
      </w:r>
    </w:p>
    <w:p w14:paraId="09B95B45" w14:textId="77777777" w:rsidR="00C04CB0" w:rsidRPr="00C04CB0" w:rsidRDefault="00C04CB0" w:rsidP="00C04CB0">
      <w:pPr>
        <w:numPr>
          <w:ilvl w:val="0"/>
          <w:numId w:val="2"/>
        </w:numPr>
        <w:spacing w:before="0" w:after="160" w:line="259" w:lineRule="auto"/>
        <w:rPr>
          <w:color w:val="1F3763" w:themeColor="accent1" w:themeShade="7F"/>
          <w:spacing w:val="5"/>
        </w:rPr>
      </w:pPr>
      <w:r w:rsidRPr="00C04CB0">
        <w:rPr>
          <w:color w:val="1F3763" w:themeColor="accent1" w:themeShade="7F"/>
          <w:spacing w:val="5"/>
        </w:rPr>
        <w:t>Resources used and frequency for distributing information.</w:t>
      </w:r>
    </w:p>
    <w:tbl>
      <w:tblPr>
        <w:tblW w:w="9792" w:type="dxa"/>
        <w:tblInd w:w="-108" w:type="dxa"/>
        <w:tblLayout w:type="fixed"/>
        <w:tblCellMar>
          <w:left w:w="115" w:type="dxa"/>
          <w:right w:w="115" w:type="dxa"/>
        </w:tblCellMar>
        <w:tblLook w:val="04A0" w:firstRow="1" w:lastRow="0" w:firstColumn="1" w:lastColumn="0" w:noHBand="0" w:noVBand="1"/>
      </w:tblPr>
      <w:tblGrid>
        <w:gridCol w:w="990"/>
        <w:gridCol w:w="727"/>
        <w:gridCol w:w="1077"/>
        <w:gridCol w:w="2332"/>
        <w:gridCol w:w="1884"/>
        <w:gridCol w:w="628"/>
        <w:gridCol w:w="1077"/>
        <w:gridCol w:w="1077"/>
      </w:tblGrid>
      <w:tr w:rsidR="00C04CB0" w:rsidRPr="00C04CB0" w14:paraId="4312092A"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EF11E7"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3C8E885C"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4E34063B"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5F65EA2" w14:textId="181CB0F5"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7799468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4E311659"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FE711"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044A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468D7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ADDD22"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091F1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FFAA8F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64A1CD37"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32FA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Online Websites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B89D1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6E8F3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Basic Stormwater Protection Awareness – Stormwater Program Management and BMP 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C684" w14:textId="1FBD651F"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 xml:space="preserve">Lexington </w:t>
            </w:r>
            <w:r w:rsidRPr="00C04CB0">
              <w:rPr>
                <w:color w:val="1F3763" w:themeColor="accent1" w:themeShade="7F"/>
                <w:spacing w:val="5"/>
              </w:rPr>
              <w:t>Website</w:t>
            </w:r>
          </w:p>
          <w:p w14:paraId="6DC187FF"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Nebraska H</w:t>
            </w:r>
            <w:r w:rsidRPr="00C04CB0">
              <w:rPr>
                <w:color w:val="1F3763" w:themeColor="accent1" w:themeShade="7F"/>
                <w:spacing w:val="5"/>
                <w:vertAlign w:val="subscript"/>
              </w:rPr>
              <w:t>2</w:t>
            </w:r>
            <w:r w:rsidRPr="00C04CB0">
              <w:rPr>
                <w:color w:val="1F3763" w:themeColor="accent1" w:themeShade="7F"/>
                <w:spacing w:val="5"/>
              </w:rPr>
              <w:t>0 Website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8B3DD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5CD14DC8" w14:textId="35AAD353" w:rsidR="00C04CB0" w:rsidRPr="00C04CB0" w:rsidRDefault="00760308" w:rsidP="00C04CB0">
            <w:pPr>
              <w:spacing w:before="20" w:after="20" w:line="240" w:lineRule="auto"/>
              <w:rPr>
                <w:color w:val="1F3763" w:themeColor="accent1" w:themeShade="7F"/>
                <w:spacing w:val="5"/>
              </w:rPr>
            </w:pPr>
            <w:r>
              <w:rPr>
                <w:color w:val="1F3763" w:themeColor="accent1" w:themeShade="7F"/>
                <w:spacing w:val="5"/>
              </w:rPr>
              <w:t>202</w:t>
            </w:r>
            <w:r w:rsidR="00AE2E86">
              <w:rPr>
                <w:color w:val="1F3763" w:themeColor="accent1" w:themeShade="7F"/>
                <w:spacing w:val="5"/>
              </w:rPr>
              <w:t>0</w:t>
            </w:r>
          </w:p>
        </w:tc>
      </w:tr>
      <w:tr w:rsidR="00C04CB0" w:rsidRPr="00C04CB0" w14:paraId="0082BB0C"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AB5D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2E9A1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DD9A1B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Basic Stormwater Protection Awareness – Stormwater Program Management and BMP 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EE3E0" w14:textId="3FDD1FFE"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 xml:space="preserve">Lexington </w:t>
            </w:r>
            <w:r w:rsidRPr="00C04CB0">
              <w:rPr>
                <w:color w:val="1F3763" w:themeColor="accent1" w:themeShade="7F"/>
                <w:spacing w:val="5"/>
              </w:rPr>
              <w:t>Facebook</w:t>
            </w:r>
          </w:p>
          <w:p w14:paraId="6918B76E" w14:textId="316E2997" w:rsidR="00C04CB0" w:rsidRPr="00C04CB0" w:rsidRDefault="00C04CB0" w:rsidP="00C04CB0">
            <w:pPr>
              <w:spacing w:before="20" w:after="20" w:line="240" w:lineRule="auto"/>
              <w:rPr>
                <w:color w:val="1F3763" w:themeColor="accent1" w:themeShade="7F"/>
                <w:spacing w:val="5"/>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41D37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5B957E" w14:textId="6720878C" w:rsidR="00C04CB0" w:rsidRPr="00C04CB0" w:rsidRDefault="00760308" w:rsidP="00C04CB0">
            <w:pPr>
              <w:spacing w:before="20" w:after="20" w:line="240" w:lineRule="auto"/>
              <w:rPr>
                <w:color w:val="1F3763" w:themeColor="accent1" w:themeShade="7F"/>
                <w:spacing w:val="5"/>
              </w:rPr>
            </w:pPr>
            <w:r>
              <w:rPr>
                <w:color w:val="1F3763" w:themeColor="accent1" w:themeShade="7F"/>
                <w:spacing w:val="5"/>
              </w:rPr>
              <w:t>202</w:t>
            </w:r>
            <w:r w:rsidR="00AE2E86">
              <w:rPr>
                <w:color w:val="1F3763" w:themeColor="accent1" w:themeShade="7F"/>
                <w:spacing w:val="5"/>
              </w:rPr>
              <w:t>0</w:t>
            </w:r>
          </w:p>
        </w:tc>
      </w:tr>
      <w:tr w:rsidR="00C04CB0" w:rsidRPr="00C04CB0" w14:paraId="59FC7B06"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E7EA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Internet Advertisements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5D5E22"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0F0E35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Basic Stormwater Protection Awareness – Stormwater Program Management and BMP 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DECB7" w14:textId="0F4594CC" w:rsidR="00C04CB0" w:rsidRPr="00C04CB0" w:rsidRDefault="00EF7F35" w:rsidP="00C04CB0">
            <w:pPr>
              <w:spacing w:before="20" w:after="20" w:line="240" w:lineRule="auto"/>
              <w:rPr>
                <w:color w:val="1F3763" w:themeColor="accent1" w:themeShade="7F"/>
                <w:spacing w:val="5"/>
              </w:rPr>
            </w:pPr>
            <w:r>
              <w:rPr>
                <w:color w:val="1F3763" w:themeColor="accent1" w:themeShade="7F"/>
                <w:spacing w:val="5"/>
              </w:rPr>
              <w:t xml:space="preserve">Lexington </w:t>
            </w:r>
            <w:r w:rsidR="00C04CB0" w:rsidRPr="00C04CB0">
              <w:rPr>
                <w:color w:val="1F3763" w:themeColor="accent1" w:themeShade="7F"/>
                <w:spacing w:val="5"/>
              </w:rPr>
              <w:t>Daily/Weekly Newspaper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7EE67C"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1B5D0102" w14:textId="3B3D7DF0" w:rsidR="00C04CB0" w:rsidRPr="00C04CB0" w:rsidRDefault="00760308" w:rsidP="00C04CB0">
            <w:pPr>
              <w:spacing w:before="20" w:after="20" w:line="240" w:lineRule="auto"/>
              <w:rPr>
                <w:color w:val="1F3763" w:themeColor="accent1" w:themeShade="7F"/>
                <w:spacing w:val="5"/>
              </w:rPr>
            </w:pPr>
            <w:r>
              <w:rPr>
                <w:caps/>
                <w:color w:val="1F3763" w:themeColor="accent1" w:themeShade="7F"/>
                <w:spacing w:val="5"/>
              </w:rPr>
              <w:t>202</w:t>
            </w:r>
            <w:r w:rsidR="00AE2E86">
              <w:rPr>
                <w:caps/>
                <w:color w:val="1F3763" w:themeColor="accent1" w:themeShade="7F"/>
                <w:spacing w:val="5"/>
              </w:rPr>
              <w:t>0</w:t>
            </w:r>
          </w:p>
        </w:tc>
      </w:tr>
      <w:tr w:rsidR="00C04CB0" w:rsidRPr="00C04CB0" w14:paraId="3CC5B611"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8721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Radio Public Service Announcements and Interviews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0DBF2F"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6C5E5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Basic Stormwater Protection Awareness – Prevent pollution by keeping water draining to inlets, </w:t>
            </w:r>
            <w:proofErr w:type="gramStart"/>
            <w:r w:rsidRPr="00C04CB0">
              <w:rPr>
                <w:color w:val="1F3763" w:themeColor="accent1" w:themeShade="7F"/>
                <w:spacing w:val="5"/>
              </w:rPr>
              <w:t>streams</w:t>
            </w:r>
            <w:proofErr w:type="gramEnd"/>
            <w:r w:rsidRPr="00C04CB0">
              <w:rPr>
                <w:color w:val="1F3763" w:themeColor="accent1" w:themeShade="7F"/>
                <w:spacing w:val="5"/>
              </w:rPr>
              <w:t xml:space="preserve"> and lakes clean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B270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Local AM Radio Station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C472E9"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New</w:t>
            </w:r>
          </w:p>
        </w:tc>
        <w:tc>
          <w:tcPr>
            <w:tcW w:w="1080" w:type="dxa"/>
            <w:tcBorders>
              <w:top w:val="single" w:sz="4" w:space="0" w:color="auto"/>
              <w:left w:val="nil"/>
              <w:bottom w:val="single" w:sz="4" w:space="0" w:color="auto"/>
              <w:right w:val="single" w:sz="4" w:space="0" w:color="auto"/>
            </w:tcBorders>
            <w:shd w:val="clear" w:color="auto" w:fill="auto"/>
            <w:vAlign w:val="center"/>
          </w:tcPr>
          <w:p w14:paraId="37791FCC" w14:textId="78757B39" w:rsidR="00C04CB0" w:rsidRPr="00C04CB0" w:rsidRDefault="00760308" w:rsidP="00C04CB0">
            <w:pPr>
              <w:spacing w:before="20" w:after="20" w:line="240" w:lineRule="auto"/>
              <w:rPr>
                <w:caps/>
                <w:color w:val="1F3763" w:themeColor="accent1" w:themeShade="7F"/>
                <w:spacing w:val="5"/>
              </w:rPr>
            </w:pPr>
            <w:r>
              <w:rPr>
                <w:caps/>
                <w:color w:val="1F3763" w:themeColor="accent1" w:themeShade="7F"/>
                <w:spacing w:val="5"/>
              </w:rPr>
              <w:t>202</w:t>
            </w:r>
            <w:r w:rsidR="00AE2E86">
              <w:rPr>
                <w:caps/>
                <w:color w:val="1F3763" w:themeColor="accent1" w:themeShade="7F"/>
                <w:spacing w:val="5"/>
              </w:rPr>
              <w:t>0</w:t>
            </w:r>
          </w:p>
        </w:tc>
      </w:tr>
      <w:tr w:rsidR="00C04CB0" w:rsidRPr="00C04CB0" w14:paraId="3BEF1A1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685A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Awareness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A29C4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652419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Basic Stormwater Protection Awareness – Prevent pollution by keeping water draining to inlets, </w:t>
            </w:r>
            <w:proofErr w:type="gramStart"/>
            <w:r w:rsidRPr="00C04CB0">
              <w:rPr>
                <w:color w:val="1F3763" w:themeColor="accent1" w:themeShade="7F"/>
                <w:spacing w:val="5"/>
              </w:rPr>
              <w:t>streams</w:t>
            </w:r>
            <w:proofErr w:type="gramEnd"/>
            <w:r w:rsidRPr="00C04CB0">
              <w:rPr>
                <w:color w:val="1F3763" w:themeColor="accent1" w:themeShade="7F"/>
                <w:spacing w:val="5"/>
              </w:rPr>
              <w:t xml:space="preserve"> and lakes clean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BD42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Design Standard</w:t>
            </w:r>
          </w:p>
          <w:p w14:paraId="46F6341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Adhesive Markers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38DCA6"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2016</w:t>
            </w:r>
          </w:p>
        </w:tc>
        <w:tc>
          <w:tcPr>
            <w:tcW w:w="1080" w:type="dxa"/>
            <w:tcBorders>
              <w:top w:val="single" w:sz="4" w:space="0" w:color="auto"/>
              <w:left w:val="nil"/>
              <w:bottom w:val="single" w:sz="4" w:space="0" w:color="auto"/>
              <w:right w:val="single" w:sz="4" w:space="0" w:color="auto"/>
            </w:tcBorders>
            <w:shd w:val="clear" w:color="auto" w:fill="auto"/>
            <w:vAlign w:val="center"/>
          </w:tcPr>
          <w:p w14:paraId="1675B00A" w14:textId="5F255437" w:rsidR="00C04CB0" w:rsidRPr="00C04CB0" w:rsidRDefault="00760308" w:rsidP="00C04CB0">
            <w:pPr>
              <w:spacing w:before="20" w:after="20" w:line="240" w:lineRule="auto"/>
              <w:rPr>
                <w:caps/>
                <w:color w:val="1F3763" w:themeColor="accent1" w:themeShade="7F"/>
                <w:spacing w:val="5"/>
              </w:rPr>
            </w:pPr>
            <w:r>
              <w:rPr>
                <w:caps/>
                <w:color w:val="1F3763" w:themeColor="accent1" w:themeShade="7F"/>
                <w:spacing w:val="5"/>
              </w:rPr>
              <w:t>202</w:t>
            </w:r>
            <w:r w:rsidR="00AE2E86">
              <w:rPr>
                <w:caps/>
                <w:color w:val="1F3763" w:themeColor="accent1" w:themeShade="7F"/>
                <w:spacing w:val="5"/>
              </w:rPr>
              <w:t>0</w:t>
            </w:r>
          </w:p>
        </w:tc>
      </w:tr>
      <w:tr w:rsidR="00C04CB0" w:rsidRPr="00C04CB0" w14:paraId="6B0AA3E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9CA5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lastRenderedPageBreak/>
              <w:t>Branded Materials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6526FA"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9532D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Basic Stormwater Protection Awareness – Prevent pollution by keeping water draining to inlets, </w:t>
            </w:r>
            <w:proofErr w:type="gramStart"/>
            <w:r w:rsidRPr="00C04CB0">
              <w:rPr>
                <w:color w:val="1F3763" w:themeColor="accent1" w:themeShade="7F"/>
                <w:spacing w:val="5"/>
              </w:rPr>
              <w:t>streams</w:t>
            </w:r>
            <w:proofErr w:type="gramEnd"/>
            <w:r w:rsidRPr="00C04CB0">
              <w:rPr>
                <w:color w:val="1F3763" w:themeColor="accent1" w:themeShade="7F"/>
                <w:spacing w:val="5"/>
              </w:rPr>
              <w:t xml:space="preserve"> and lakes clean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B4847" w14:textId="7B6A2083" w:rsidR="00C04CB0" w:rsidRPr="00C04CB0" w:rsidRDefault="00C04CB0" w:rsidP="00C04CB0">
            <w:pPr>
              <w:spacing w:before="20" w:after="20" w:line="240" w:lineRule="auto"/>
              <w:rPr>
                <w:caps/>
                <w:color w:val="1F3763" w:themeColor="accent1" w:themeShade="7F"/>
                <w:spacing w:val="5"/>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A0A92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2016</w:t>
            </w:r>
          </w:p>
        </w:tc>
        <w:tc>
          <w:tcPr>
            <w:tcW w:w="1080" w:type="dxa"/>
            <w:tcBorders>
              <w:top w:val="single" w:sz="4" w:space="0" w:color="auto"/>
              <w:left w:val="nil"/>
              <w:bottom w:val="single" w:sz="4" w:space="0" w:color="auto"/>
              <w:right w:val="single" w:sz="4" w:space="0" w:color="auto"/>
            </w:tcBorders>
            <w:shd w:val="clear" w:color="auto" w:fill="auto"/>
            <w:vAlign w:val="center"/>
          </w:tcPr>
          <w:p w14:paraId="2E862372" w14:textId="084FA62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w:t>
            </w:r>
            <w:r w:rsidR="00AE2E86">
              <w:rPr>
                <w:caps/>
                <w:color w:val="1F3763" w:themeColor="accent1" w:themeShade="7F"/>
                <w:spacing w:val="5"/>
              </w:rPr>
              <w:t>20</w:t>
            </w:r>
          </w:p>
        </w:tc>
      </w:tr>
      <w:tr w:rsidR="00C04CB0" w:rsidRPr="00C04CB0" w14:paraId="0BD75A9C" w14:textId="77777777" w:rsidTr="00C04CB0">
        <w:trPr>
          <w:cantSplit/>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23FCCCD"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830" w:type="dxa"/>
            <w:gridSpan w:val="7"/>
            <w:tcBorders>
              <w:top w:val="nil"/>
              <w:left w:val="single" w:sz="4" w:space="0" w:color="auto"/>
              <w:bottom w:val="single" w:sz="4" w:space="0" w:color="auto"/>
              <w:right w:val="single" w:sz="4" w:space="0" w:color="auto"/>
            </w:tcBorders>
            <w:shd w:val="clear" w:color="auto" w:fill="auto"/>
            <w:vAlign w:val="bottom"/>
          </w:tcPr>
          <w:p w14:paraId="646E3BCB" w14:textId="30CCB29B" w:rsidR="00C04CB0" w:rsidRDefault="00C04CB0" w:rsidP="0050519B">
            <w:pPr>
              <w:spacing w:before="20" w:after="20" w:line="240" w:lineRule="auto"/>
              <w:rPr>
                <w:color w:val="FF0000"/>
                <w:spacing w:val="5"/>
              </w:rPr>
            </w:pPr>
            <w:r w:rsidRPr="00C04CB0">
              <w:rPr>
                <w:color w:val="1F3763" w:themeColor="accent1" w:themeShade="7F"/>
                <w:spacing w:val="5"/>
              </w:rPr>
              <w:t>Observations, recommendations, and/or changes made to program defining documents during permit year</w:t>
            </w:r>
            <w:r w:rsidR="006B7583">
              <w:rPr>
                <w:color w:val="1F3763" w:themeColor="accent1" w:themeShade="7F"/>
                <w:spacing w:val="5"/>
              </w:rPr>
              <w:t xml:space="preserve">: </w:t>
            </w:r>
            <w:r w:rsidR="006B7583" w:rsidRPr="006B7583">
              <w:rPr>
                <w:color w:val="FF0000"/>
                <w:spacing w:val="5"/>
              </w:rPr>
              <w:t xml:space="preserve">Our quarterly </w:t>
            </w:r>
            <w:r w:rsidR="006B7583">
              <w:rPr>
                <w:color w:val="FF0000"/>
                <w:spacing w:val="5"/>
              </w:rPr>
              <w:t xml:space="preserve">“City Happenings” newsletter contains advertising addressing how the </w:t>
            </w:r>
            <w:proofErr w:type="gramStart"/>
            <w:r w:rsidR="006B7583">
              <w:rPr>
                <w:color w:val="FF0000"/>
                <w:spacing w:val="5"/>
              </w:rPr>
              <w:t>general public</w:t>
            </w:r>
            <w:proofErr w:type="gramEnd"/>
            <w:r w:rsidR="006B7583">
              <w:rPr>
                <w:color w:val="FF0000"/>
                <w:spacing w:val="5"/>
              </w:rPr>
              <w:t xml:space="preserve"> can create stormwater pollution. The newsletter is viewed by over </w:t>
            </w:r>
            <w:r w:rsidR="0050519B">
              <w:rPr>
                <w:color w:val="FF0000"/>
                <w:spacing w:val="5"/>
              </w:rPr>
              <w:t>4</w:t>
            </w:r>
            <w:r w:rsidR="006B7583">
              <w:rPr>
                <w:color w:val="FF0000"/>
                <w:spacing w:val="5"/>
              </w:rPr>
              <w:t xml:space="preserve">00 recipients. Our local movie theater </w:t>
            </w:r>
            <w:r w:rsidR="00760308">
              <w:rPr>
                <w:color w:val="FF0000"/>
                <w:spacing w:val="5"/>
              </w:rPr>
              <w:t>was shut down for the majority of 2020 due to Covid-19</w:t>
            </w:r>
            <w:r w:rsidR="006B7583">
              <w:rPr>
                <w:color w:val="FF0000"/>
                <w:spacing w:val="5"/>
              </w:rPr>
              <w:t xml:space="preserve">. </w:t>
            </w:r>
            <w:r w:rsidR="0050519B">
              <w:rPr>
                <w:color w:val="FF0000"/>
                <w:spacing w:val="5"/>
              </w:rPr>
              <w:t xml:space="preserve">The </w:t>
            </w:r>
            <w:proofErr w:type="gramStart"/>
            <w:r w:rsidR="0050519B">
              <w:rPr>
                <w:color w:val="FF0000"/>
                <w:spacing w:val="5"/>
              </w:rPr>
              <w:t>City</w:t>
            </w:r>
            <w:proofErr w:type="gramEnd"/>
            <w:r w:rsidR="0050519B">
              <w:rPr>
                <w:color w:val="FF0000"/>
                <w:spacing w:val="5"/>
              </w:rPr>
              <w:t xml:space="preserve"> cooperat</w:t>
            </w:r>
            <w:r w:rsidR="00AE2E86">
              <w:rPr>
                <w:color w:val="FF0000"/>
                <w:spacing w:val="5"/>
              </w:rPr>
              <w:t>ed</w:t>
            </w:r>
            <w:r w:rsidR="0050519B">
              <w:rPr>
                <w:color w:val="FF0000"/>
                <w:spacing w:val="5"/>
              </w:rPr>
              <w:t xml:space="preserve"> with Lexington Public Schools to have different “Activity Groups” to mark storm sewer inlets. Inlets that need marking have been identified; the LHS Football team </w:t>
            </w:r>
            <w:r w:rsidR="00AE2E86">
              <w:rPr>
                <w:color w:val="FF0000"/>
                <w:spacing w:val="5"/>
              </w:rPr>
              <w:t>marked</w:t>
            </w:r>
            <w:r w:rsidR="0050519B">
              <w:rPr>
                <w:color w:val="FF0000"/>
                <w:spacing w:val="5"/>
              </w:rPr>
              <w:t xml:space="preserve"> drains this summer.</w:t>
            </w:r>
          </w:p>
          <w:p w14:paraId="73F8C9B6" w14:textId="77777777" w:rsidR="0050519B" w:rsidRDefault="0050519B" w:rsidP="0050519B">
            <w:pPr>
              <w:spacing w:before="20" w:after="20" w:line="240" w:lineRule="auto"/>
              <w:rPr>
                <w:color w:val="FF0000"/>
                <w:spacing w:val="5"/>
              </w:rPr>
            </w:pPr>
          </w:p>
          <w:p w14:paraId="34A07C8F" w14:textId="7BEBDED8" w:rsidR="0050519B" w:rsidRPr="006B7583" w:rsidRDefault="0050519B" w:rsidP="0050519B">
            <w:pPr>
              <w:spacing w:before="20" w:after="20" w:line="240" w:lineRule="auto"/>
              <w:rPr>
                <w:color w:val="FF0000"/>
                <w:spacing w:val="5"/>
              </w:rPr>
            </w:pPr>
            <w:r w:rsidRPr="007A790A">
              <w:rPr>
                <w:color w:val="FF0000"/>
                <w:spacing w:val="5"/>
              </w:rPr>
              <w:t>In 20</w:t>
            </w:r>
            <w:r w:rsidR="00760308" w:rsidRPr="007A790A">
              <w:rPr>
                <w:color w:val="FF0000"/>
                <w:spacing w:val="5"/>
              </w:rPr>
              <w:t>21</w:t>
            </w:r>
            <w:r w:rsidRPr="007A790A">
              <w:rPr>
                <w:color w:val="FF0000"/>
                <w:spacing w:val="5"/>
              </w:rPr>
              <w:t xml:space="preserve">, these activities will continue. An increase in advertising through the </w:t>
            </w:r>
            <w:proofErr w:type="gramStart"/>
            <w:r w:rsidRPr="007A790A">
              <w:rPr>
                <w:color w:val="FF0000"/>
                <w:spacing w:val="5"/>
              </w:rPr>
              <w:t>above mentioned</w:t>
            </w:r>
            <w:proofErr w:type="gramEnd"/>
            <w:r w:rsidRPr="007A790A">
              <w:rPr>
                <w:color w:val="FF0000"/>
                <w:spacing w:val="5"/>
              </w:rPr>
              <w:t xml:space="preserve"> outlets will take place.</w:t>
            </w:r>
          </w:p>
        </w:tc>
      </w:tr>
    </w:tbl>
    <w:p w14:paraId="5FBBD249" w14:textId="77777777" w:rsidR="00C04CB0" w:rsidRPr="00C04CB0" w:rsidRDefault="00C04CB0" w:rsidP="00C04CB0">
      <w:pPr>
        <w:pBdr>
          <w:top w:val="single" w:sz="6" w:space="2" w:color="4472C4" w:themeColor="accent1"/>
        </w:pBdr>
        <w:spacing w:before="300" w:after="120"/>
        <w:jc w:val="both"/>
        <w:outlineLvl w:val="2"/>
        <w:rPr>
          <w:rFonts w:eastAsia="Times New Roman"/>
          <w:color w:val="1F3763" w:themeColor="accent1" w:themeShade="7F"/>
          <w:spacing w:val="15"/>
        </w:rPr>
      </w:pPr>
      <w:r w:rsidRPr="00C04CB0">
        <w:rPr>
          <w:rFonts w:eastAsia="Times New Roman"/>
          <w:color w:val="1F3763" w:themeColor="accent1" w:themeShade="7F"/>
          <w:spacing w:val="15"/>
        </w:rPr>
        <w:t>1.1.2</w:t>
      </w:r>
      <w:r w:rsidRPr="00C04CB0">
        <w:rPr>
          <w:rFonts w:eastAsia="Times New Roman"/>
          <w:color w:val="1F3763" w:themeColor="accent1" w:themeShade="7F"/>
          <w:spacing w:val="15"/>
        </w:rPr>
        <w:tab/>
        <w:t>Distribute general stormwater education or outreach materials related to the impact of stormwater discharges on water bodies and the steps that the public can take to reduce pollutants in stormwater runoff.</w:t>
      </w:r>
    </w:p>
    <w:tbl>
      <w:tblPr>
        <w:tblStyle w:val="TableGrid1"/>
        <w:tblW w:w="9792" w:type="dxa"/>
        <w:tblInd w:w="-113" w:type="dxa"/>
        <w:tblLayout w:type="fixed"/>
        <w:tblCellMar>
          <w:left w:w="115" w:type="dxa"/>
          <w:right w:w="115" w:type="dxa"/>
        </w:tblCellMar>
        <w:tblLook w:val="04A0" w:firstRow="1" w:lastRow="0" w:firstColumn="1" w:lastColumn="0" w:noHBand="0" w:noVBand="1"/>
      </w:tblPr>
      <w:tblGrid>
        <w:gridCol w:w="1508"/>
        <w:gridCol w:w="1132"/>
        <w:gridCol w:w="1991"/>
        <w:gridCol w:w="1682"/>
        <w:gridCol w:w="1725"/>
        <w:gridCol w:w="1754"/>
      </w:tblGrid>
      <w:tr w:rsidR="00C04CB0" w:rsidRPr="00C04CB0" w14:paraId="17428B31" w14:textId="77777777" w:rsidTr="00C04CB0">
        <w:trPr>
          <w:cantSplit/>
        </w:trPr>
        <w:tc>
          <w:tcPr>
            <w:tcW w:w="1503" w:type="dxa"/>
            <w:shd w:val="clear" w:color="auto" w:fill="E7E6E6"/>
          </w:tcPr>
          <w:p w14:paraId="437F1C87"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260" w:type="dxa"/>
            <w:gridSpan w:val="5"/>
          </w:tcPr>
          <w:p w14:paraId="7E7630F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Public Education and Outreach Tracking Form</w:t>
            </w:r>
          </w:p>
        </w:tc>
      </w:tr>
      <w:tr w:rsidR="00C04CB0" w:rsidRPr="00C04CB0" w14:paraId="64206017" w14:textId="77777777" w:rsidTr="00C04CB0">
        <w:trPr>
          <w:cantSplit/>
        </w:trPr>
        <w:tc>
          <w:tcPr>
            <w:tcW w:w="1503" w:type="dxa"/>
            <w:shd w:val="clear" w:color="auto" w:fill="E7E6E6"/>
          </w:tcPr>
          <w:p w14:paraId="6EE2A7A5"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14" w:type="dxa"/>
            <w:gridSpan w:val="2"/>
          </w:tcPr>
          <w:p w14:paraId="084664C6"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1677" w:type="dxa"/>
            <w:shd w:val="clear" w:color="auto" w:fill="E7E6E6"/>
          </w:tcPr>
          <w:p w14:paraId="0F94AEEA"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3469" w:type="dxa"/>
            <w:gridSpan w:val="2"/>
          </w:tcPr>
          <w:p w14:paraId="5606F636"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Ongoing Annually</w:t>
            </w:r>
          </w:p>
        </w:tc>
      </w:tr>
      <w:tr w:rsidR="00C04CB0" w:rsidRPr="00C04CB0" w14:paraId="3F480423" w14:textId="77777777" w:rsidTr="00C04CB0">
        <w:trPr>
          <w:cantSplit/>
        </w:trPr>
        <w:tc>
          <w:tcPr>
            <w:tcW w:w="4617" w:type="dxa"/>
            <w:gridSpan w:val="3"/>
            <w:shd w:val="clear" w:color="auto" w:fill="E7E6E6"/>
          </w:tcPr>
          <w:p w14:paraId="49133077"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97" w:type="dxa"/>
            <w:gridSpan w:val="2"/>
            <w:shd w:val="clear" w:color="auto" w:fill="E2EFD9" w:themeFill="accent6" w:themeFillTint="33"/>
          </w:tcPr>
          <w:p w14:paraId="0037247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749" w:type="dxa"/>
            <w:shd w:val="clear" w:color="auto" w:fill="E2EFD9" w:themeFill="accent6" w:themeFillTint="33"/>
          </w:tcPr>
          <w:p w14:paraId="5E7EBDE6"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0DDFE335" w14:textId="77777777" w:rsidTr="00C04CB0">
        <w:trPr>
          <w:cantSplit/>
        </w:trPr>
        <w:tc>
          <w:tcPr>
            <w:tcW w:w="4617" w:type="dxa"/>
            <w:gridSpan w:val="3"/>
            <w:shd w:val="clear" w:color="auto" w:fill="FFFFFF"/>
          </w:tcPr>
          <w:p w14:paraId="48D383F0"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Administrative</w:t>
            </w:r>
            <w:r w:rsidRPr="00C04CB0">
              <w:rPr>
                <w:color w:val="1F3763" w:themeColor="accent1" w:themeShade="7F"/>
                <w:spacing w:val="5"/>
              </w:rPr>
              <w:t xml:space="preserve">: Use stormwater program management websites  </w:t>
            </w:r>
          </w:p>
        </w:tc>
        <w:tc>
          <w:tcPr>
            <w:tcW w:w="3397" w:type="dxa"/>
            <w:gridSpan w:val="2"/>
            <w:shd w:val="clear" w:color="auto" w:fill="FFFFFF"/>
          </w:tcPr>
          <w:p w14:paraId="75796421"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Current</w:t>
            </w:r>
          </w:p>
        </w:tc>
        <w:tc>
          <w:tcPr>
            <w:tcW w:w="1749" w:type="dxa"/>
            <w:shd w:val="clear" w:color="auto" w:fill="FFFFFF"/>
          </w:tcPr>
          <w:p w14:paraId="4D032CF0" w14:textId="408C8728"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Yes</w:t>
            </w:r>
          </w:p>
        </w:tc>
      </w:tr>
      <w:tr w:rsidR="00C04CB0" w:rsidRPr="00C04CB0" w14:paraId="75E187A2" w14:textId="77777777" w:rsidTr="00C04CB0">
        <w:trPr>
          <w:cantSplit/>
        </w:trPr>
        <w:tc>
          <w:tcPr>
            <w:tcW w:w="4617" w:type="dxa"/>
            <w:gridSpan w:val="3"/>
          </w:tcPr>
          <w:p w14:paraId="611C30EF"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Use of </w:t>
            </w:r>
            <w:proofErr w:type="gramStart"/>
            <w:r w:rsidRPr="00C04CB0">
              <w:rPr>
                <w:color w:val="1F3763" w:themeColor="accent1" w:themeShade="7F"/>
                <w:spacing w:val="5"/>
              </w:rPr>
              <w:t>Social Media</w:t>
            </w:r>
            <w:proofErr w:type="gramEnd"/>
            <w:r w:rsidRPr="00C04CB0">
              <w:rPr>
                <w:color w:val="1F3763" w:themeColor="accent1" w:themeShade="7F"/>
                <w:spacing w:val="5"/>
              </w:rPr>
              <w:t xml:space="preserve"> for stormwater program management and BMP information</w:t>
            </w:r>
          </w:p>
        </w:tc>
        <w:tc>
          <w:tcPr>
            <w:tcW w:w="3397" w:type="dxa"/>
            <w:gridSpan w:val="2"/>
          </w:tcPr>
          <w:p w14:paraId="118E2202"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24 per year</w:t>
            </w:r>
          </w:p>
        </w:tc>
        <w:tc>
          <w:tcPr>
            <w:tcW w:w="1749" w:type="dxa"/>
          </w:tcPr>
          <w:p w14:paraId="14BB70C2" w14:textId="4D77D858"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No</w:t>
            </w:r>
          </w:p>
        </w:tc>
      </w:tr>
      <w:tr w:rsidR="00C04CB0" w:rsidRPr="00C04CB0" w14:paraId="252E25C4" w14:textId="77777777" w:rsidTr="00C04CB0">
        <w:trPr>
          <w:cantSplit/>
        </w:trPr>
        <w:tc>
          <w:tcPr>
            <w:tcW w:w="4617" w:type="dxa"/>
            <w:gridSpan w:val="3"/>
          </w:tcPr>
          <w:p w14:paraId="681D44CA"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storm drain markings for stormwater awareness</w:t>
            </w:r>
          </w:p>
        </w:tc>
        <w:tc>
          <w:tcPr>
            <w:tcW w:w="3397" w:type="dxa"/>
            <w:gridSpan w:val="2"/>
          </w:tcPr>
          <w:p w14:paraId="45E4EBCC"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50 storm drains marked or replaced per year</w:t>
            </w:r>
          </w:p>
        </w:tc>
        <w:tc>
          <w:tcPr>
            <w:tcW w:w="1749" w:type="dxa"/>
          </w:tcPr>
          <w:p w14:paraId="7A36D8F5" w14:textId="029E94BB"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Yes</w:t>
            </w:r>
          </w:p>
        </w:tc>
      </w:tr>
      <w:tr w:rsidR="00C04CB0" w:rsidRPr="00C04CB0" w14:paraId="49497BAD" w14:textId="77777777" w:rsidTr="00C04CB0">
        <w:trPr>
          <w:cantSplit/>
        </w:trPr>
        <w:tc>
          <w:tcPr>
            <w:tcW w:w="4617" w:type="dxa"/>
            <w:gridSpan w:val="3"/>
            <w:shd w:val="clear" w:color="auto" w:fill="FFFFFF"/>
          </w:tcPr>
          <w:p w14:paraId="766BA64B"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Internet Advertisements for stormwater awareness</w:t>
            </w:r>
          </w:p>
        </w:tc>
        <w:tc>
          <w:tcPr>
            <w:tcW w:w="3397" w:type="dxa"/>
            <w:gridSpan w:val="2"/>
            <w:shd w:val="clear" w:color="auto" w:fill="FFFFFF"/>
          </w:tcPr>
          <w:p w14:paraId="1AD78023"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2 per year</w:t>
            </w:r>
          </w:p>
        </w:tc>
        <w:tc>
          <w:tcPr>
            <w:tcW w:w="1749" w:type="dxa"/>
            <w:shd w:val="clear" w:color="auto" w:fill="FFFFFF"/>
          </w:tcPr>
          <w:p w14:paraId="585B7FFA" w14:textId="02CDB9EB" w:rsidR="00C04CB0" w:rsidRPr="00C04CB0" w:rsidRDefault="0050519B" w:rsidP="00C04CB0">
            <w:pPr>
              <w:keepNext/>
              <w:keepLines/>
              <w:spacing w:before="20" w:after="20"/>
              <w:outlineLvl w:val="3"/>
              <w:rPr>
                <w:color w:val="1F3763" w:themeColor="accent1" w:themeShade="7F"/>
                <w:spacing w:val="5"/>
              </w:rPr>
            </w:pPr>
            <w:r w:rsidRPr="0050519B">
              <w:rPr>
                <w:color w:val="FF0000"/>
                <w:spacing w:val="5"/>
              </w:rPr>
              <w:t>Yes</w:t>
            </w:r>
          </w:p>
        </w:tc>
      </w:tr>
      <w:tr w:rsidR="00C04CB0" w:rsidRPr="00C04CB0" w14:paraId="69AEBF27" w14:textId="77777777" w:rsidTr="00C04CB0">
        <w:trPr>
          <w:cantSplit/>
        </w:trPr>
        <w:tc>
          <w:tcPr>
            <w:tcW w:w="4617" w:type="dxa"/>
            <w:gridSpan w:val="3"/>
            <w:shd w:val="clear" w:color="auto" w:fill="FFFFFF"/>
          </w:tcPr>
          <w:p w14:paraId="231A7E3B"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Radio Advertisements for stormwater awareness</w:t>
            </w:r>
          </w:p>
        </w:tc>
        <w:tc>
          <w:tcPr>
            <w:tcW w:w="3397" w:type="dxa"/>
            <w:gridSpan w:val="2"/>
            <w:shd w:val="clear" w:color="auto" w:fill="FFFFFF"/>
          </w:tcPr>
          <w:p w14:paraId="4A6963D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 ad campaign every other year</w:t>
            </w:r>
          </w:p>
        </w:tc>
        <w:tc>
          <w:tcPr>
            <w:tcW w:w="1749" w:type="dxa"/>
            <w:shd w:val="clear" w:color="auto" w:fill="FFFFFF"/>
          </w:tcPr>
          <w:p w14:paraId="48290B99" w14:textId="43A13068" w:rsidR="00C04CB0" w:rsidRPr="0050519B" w:rsidRDefault="0050519B" w:rsidP="00C04CB0">
            <w:pPr>
              <w:keepNext/>
              <w:keepLines/>
              <w:spacing w:before="20" w:after="20"/>
              <w:outlineLvl w:val="3"/>
              <w:rPr>
                <w:color w:val="FF0000"/>
                <w:spacing w:val="5"/>
              </w:rPr>
            </w:pPr>
            <w:r w:rsidRPr="0050519B">
              <w:rPr>
                <w:color w:val="FF0000"/>
                <w:spacing w:val="5"/>
              </w:rPr>
              <w:t>Yes</w:t>
            </w:r>
          </w:p>
        </w:tc>
      </w:tr>
      <w:tr w:rsidR="00C04CB0" w:rsidRPr="00C04CB0" w14:paraId="5A682613" w14:textId="77777777" w:rsidTr="00C04CB0">
        <w:trPr>
          <w:cantSplit/>
        </w:trPr>
        <w:tc>
          <w:tcPr>
            <w:tcW w:w="4617" w:type="dxa"/>
            <w:gridSpan w:val="3"/>
            <w:tcBorders>
              <w:bottom w:val="single" w:sz="4" w:space="0" w:color="auto"/>
            </w:tcBorders>
            <w:shd w:val="clear" w:color="auto" w:fill="FFFFFF"/>
          </w:tcPr>
          <w:p w14:paraId="6FE81B73"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Use of Stormwater program-branded materials for stormwater awareness to visitors at various tours, events, trainings, and activities</w:t>
            </w:r>
          </w:p>
        </w:tc>
        <w:tc>
          <w:tcPr>
            <w:tcW w:w="3397" w:type="dxa"/>
            <w:gridSpan w:val="2"/>
            <w:tcBorders>
              <w:bottom w:val="single" w:sz="4" w:space="0" w:color="auto"/>
            </w:tcBorders>
            <w:shd w:val="clear" w:color="auto" w:fill="FFFFFF"/>
          </w:tcPr>
          <w:p w14:paraId="3671F447" w14:textId="6A3E6430" w:rsidR="00C04CB0" w:rsidRPr="00C04CB0" w:rsidRDefault="00C04CB0" w:rsidP="00C04CB0">
            <w:pPr>
              <w:keepNext/>
              <w:keepLines/>
              <w:spacing w:before="20" w:after="20"/>
              <w:jc w:val="both"/>
              <w:outlineLvl w:val="3"/>
              <w:rPr>
                <w:color w:val="1F3763" w:themeColor="accent1" w:themeShade="7F"/>
                <w:spacing w:val="5"/>
              </w:rPr>
            </w:pPr>
          </w:p>
        </w:tc>
        <w:tc>
          <w:tcPr>
            <w:tcW w:w="1749" w:type="dxa"/>
            <w:tcBorders>
              <w:bottom w:val="single" w:sz="4" w:space="0" w:color="auto"/>
            </w:tcBorders>
            <w:shd w:val="clear" w:color="auto" w:fill="FFFFFF"/>
          </w:tcPr>
          <w:p w14:paraId="4CB5180A" w14:textId="7D4998AD" w:rsidR="00C04CB0" w:rsidRPr="00C04CB0" w:rsidRDefault="0050519B" w:rsidP="00C04CB0">
            <w:pPr>
              <w:keepNext/>
              <w:keepLines/>
              <w:spacing w:before="20" w:after="20"/>
              <w:jc w:val="both"/>
              <w:outlineLvl w:val="3"/>
              <w:rPr>
                <w:color w:val="1F3763" w:themeColor="accent1" w:themeShade="7F"/>
                <w:spacing w:val="5"/>
              </w:rPr>
            </w:pPr>
            <w:r w:rsidRPr="0050519B">
              <w:rPr>
                <w:color w:val="FF0000"/>
                <w:spacing w:val="5"/>
              </w:rPr>
              <w:t>Yes</w:t>
            </w:r>
          </w:p>
        </w:tc>
      </w:tr>
      <w:tr w:rsidR="00C04CB0" w:rsidRPr="00C04CB0" w14:paraId="059142BA" w14:textId="77777777" w:rsidTr="00C04CB0">
        <w:trPr>
          <w:cantSplit/>
        </w:trPr>
        <w:tc>
          <w:tcPr>
            <w:tcW w:w="2632" w:type="dxa"/>
            <w:gridSpan w:val="2"/>
            <w:shd w:val="clear" w:color="auto" w:fill="E2EFD9" w:themeFill="accent6" w:themeFillTint="33"/>
          </w:tcPr>
          <w:p w14:paraId="68899D10"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lastRenderedPageBreak/>
              <w:t>Satisfied:</w:t>
            </w:r>
          </w:p>
        </w:tc>
        <w:tc>
          <w:tcPr>
            <w:tcW w:w="7131" w:type="dxa"/>
            <w:gridSpan w:val="4"/>
          </w:tcPr>
          <w:p w14:paraId="1F431505" w14:textId="2726CD0B" w:rsidR="00C04CB0" w:rsidRDefault="00C04CB0" w:rsidP="002123BC">
            <w:pPr>
              <w:keepNext/>
              <w:keepLines/>
              <w:spacing w:before="20" w:after="20"/>
              <w:outlineLvl w:val="3"/>
              <w:rPr>
                <w:color w:val="FF0000"/>
                <w:spacing w:val="5"/>
              </w:rPr>
            </w:pPr>
            <w:proofErr w:type="gramStart"/>
            <w:r w:rsidRPr="00C04CB0">
              <w:rPr>
                <w:color w:val="1F3763" w:themeColor="accent1" w:themeShade="7F"/>
                <w:spacing w:val="5"/>
              </w:rPr>
              <w:t>Yes</w:t>
            </w:r>
            <w:proofErr w:type="gramEnd"/>
            <w:r w:rsidRPr="00C04CB0">
              <w:rPr>
                <w:color w:val="1F3763" w:themeColor="accent1" w:themeShade="7F"/>
                <w:spacing w:val="5"/>
              </w:rPr>
              <w:t xml:space="preserve">    </w:t>
            </w:r>
            <w:r w:rsidR="00AE2E86">
              <w:rPr>
                <w:rFonts w:ascii="Segoe UI Symbol" w:hAnsi="Segoe UI Symbol" w:cs="Segoe UI Symbol"/>
                <w:color w:val="1F3763" w:themeColor="accent1" w:themeShade="7F"/>
                <w:spacing w:val="5"/>
              </w:rPr>
              <w:t>X</w:t>
            </w:r>
            <w:r w:rsidRPr="00C04CB0">
              <w:rPr>
                <w:color w:val="1F3763" w:themeColor="accent1" w:themeShade="7F"/>
                <w:spacing w:val="5"/>
              </w:rPr>
              <w:t xml:space="preserve">    No     Explanation:</w:t>
            </w:r>
            <w:r w:rsidR="0050519B">
              <w:rPr>
                <w:color w:val="1F3763" w:themeColor="accent1" w:themeShade="7F"/>
                <w:spacing w:val="5"/>
              </w:rPr>
              <w:t xml:space="preserve"> </w:t>
            </w:r>
            <w:r w:rsidR="0050519B" w:rsidRPr="002123BC">
              <w:rPr>
                <w:color w:val="FF0000"/>
                <w:spacing w:val="5"/>
              </w:rPr>
              <w:t xml:space="preserve">The City of Lexington Development Services Department hands out literature with every building permit application </w:t>
            </w:r>
            <w:r w:rsidR="002123BC" w:rsidRPr="002123BC">
              <w:rPr>
                <w:color w:val="FF0000"/>
                <w:spacing w:val="5"/>
              </w:rPr>
              <w:t xml:space="preserve">(166 issued permits). The Code Enforcement staff also includes stormwater awareness information with compliance order letters, when appropriate. </w:t>
            </w:r>
            <w:r w:rsidR="002123BC">
              <w:rPr>
                <w:color w:val="FF0000"/>
                <w:spacing w:val="5"/>
              </w:rPr>
              <w:t xml:space="preserve">The </w:t>
            </w:r>
            <w:proofErr w:type="gramStart"/>
            <w:r w:rsidR="002123BC">
              <w:rPr>
                <w:color w:val="FF0000"/>
                <w:spacing w:val="5"/>
              </w:rPr>
              <w:t>City</w:t>
            </w:r>
            <w:proofErr w:type="gramEnd"/>
            <w:r w:rsidR="002123BC">
              <w:rPr>
                <w:color w:val="FF0000"/>
                <w:spacing w:val="5"/>
              </w:rPr>
              <w:t xml:space="preserve"> will be more active on social media in the coming year. </w:t>
            </w:r>
          </w:p>
          <w:p w14:paraId="0E22822E" w14:textId="5CE8E597" w:rsidR="00AE2E86" w:rsidRDefault="00AE2E86" w:rsidP="002123BC">
            <w:pPr>
              <w:keepNext/>
              <w:keepLines/>
              <w:spacing w:before="20" w:after="20"/>
              <w:outlineLvl w:val="3"/>
              <w:rPr>
                <w:color w:val="FF0000"/>
                <w:spacing w:val="5"/>
              </w:rPr>
            </w:pPr>
          </w:p>
          <w:p w14:paraId="6DBCCB9D" w14:textId="1F1BF17A" w:rsidR="00AE2E86" w:rsidRDefault="00AE2E86" w:rsidP="002123BC">
            <w:pPr>
              <w:keepNext/>
              <w:keepLines/>
              <w:spacing w:before="20" w:after="20"/>
              <w:outlineLvl w:val="3"/>
              <w:rPr>
                <w:color w:val="FF0000"/>
                <w:spacing w:val="5"/>
              </w:rPr>
            </w:pPr>
            <w:r>
              <w:rPr>
                <w:color w:val="FF0000"/>
                <w:spacing w:val="5"/>
              </w:rPr>
              <w:t>We will be assessing content for our City of Lexington Stormwater management Program web page, with intended updates for Public Education &amp; Outreach, illicit discharge awareness and spill reporting, and erosion and sediment control. We will also be coordinating with other Nebraska H20 communities for planned updates of the NEH20 website.</w:t>
            </w:r>
          </w:p>
          <w:p w14:paraId="2BEE6AC6" w14:textId="77777777" w:rsidR="002123BC" w:rsidRDefault="002123BC" w:rsidP="002123BC">
            <w:pPr>
              <w:keepNext/>
              <w:keepLines/>
              <w:spacing w:before="20" w:after="20"/>
              <w:outlineLvl w:val="3"/>
              <w:rPr>
                <w:color w:val="FF0000"/>
                <w:spacing w:val="5"/>
              </w:rPr>
            </w:pPr>
          </w:p>
          <w:p w14:paraId="025B59D0" w14:textId="7D8899BE" w:rsidR="002123BC" w:rsidRPr="00C04CB0" w:rsidRDefault="002123BC" w:rsidP="002123BC">
            <w:pPr>
              <w:keepNext/>
              <w:keepLines/>
              <w:spacing w:before="20" w:after="20"/>
              <w:outlineLvl w:val="3"/>
              <w:rPr>
                <w:color w:val="1F3763" w:themeColor="accent1" w:themeShade="7F"/>
                <w:spacing w:val="5"/>
              </w:rPr>
            </w:pPr>
            <w:r>
              <w:rPr>
                <w:color w:val="FF0000"/>
                <w:spacing w:val="5"/>
              </w:rPr>
              <w:t xml:space="preserve">We will continue to distribute information at our Recreation Department </w:t>
            </w:r>
            <w:proofErr w:type="gramStart"/>
            <w:r>
              <w:rPr>
                <w:color w:val="FF0000"/>
                <w:spacing w:val="5"/>
              </w:rPr>
              <w:t>events;</w:t>
            </w:r>
            <w:proofErr w:type="gramEnd"/>
            <w:r>
              <w:rPr>
                <w:color w:val="FF0000"/>
                <w:spacing w:val="5"/>
              </w:rPr>
              <w:t xml:space="preserve"> softball tournament, fun runs and at the Lexington Aquatic Center.  </w:t>
            </w:r>
          </w:p>
        </w:tc>
      </w:tr>
    </w:tbl>
    <w:p w14:paraId="5BA0F44A" w14:textId="64F87D33" w:rsidR="00C04CB0" w:rsidRPr="00C04CB0" w:rsidRDefault="00C04CB0" w:rsidP="00C04CB0">
      <w:pPr>
        <w:rPr>
          <w:rFonts w:ascii="Gill Sans MT" w:eastAsia="Calibri" w:hAnsi="Gill Sans MT" w:cs="Times New Roman"/>
        </w:rPr>
      </w:pPr>
    </w:p>
    <w:p w14:paraId="48C893DC"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4" w:name="_Toc469899280"/>
      <w:bookmarkStart w:id="5" w:name="_Toc497906510"/>
      <w:r w:rsidRPr="00C04CB0">
        <w:rPr>
          <w:rFonts w:eastAsia="Times New Roman"/>
          <w:caps/>
          <w:spacing w:val="15"/>
        </w:rPr>
        <w:t xml:space="preserve">MCM 1 &amp; 2: BMP 2: </w:t>
      </w:r>
      <w:bookmarkEnd w:id="4"/>
      <w:r w:rsidRPr="00C04CB0">
        <w:rPr>
          <w:rFonts w:eastAsia="Times New Roman"/>
          <w:caps/>
          <w:spacing w:val="15"/>
        </w:rPr>
        <w:t>Citizen Participation in Implementation of Stormwater Controls</w:t>
      </w:r>
      <w:bookmarkEnd w:id="5"/>
    </w:p>
    <w:p w14:paraId="51DD4054" w14:textId="77777777" w:rsidR="00C04CB0" w:rsidRPr="00C04CB0" w:rsidRDefault="00C04CB0" w:rsidP="00C04CB0">
      <w:pPr>
        <w:pBdr>
          <w:top w:val="dotted" w:sz="6" w:space="2" w:color="4472C4" w:themeColor="accent1"/>
        </w:pBdr>
        <w:spacing w:before="240" w:after="120"/>
        <w:jc w:val="both"/>
        <w:outlineLvl w:val="3"/>
        <w:rPr>
          <w:rFonts w:eastAsia="Times New Roman"/>
          <w:color w:val="2F5496" w:themeColor="accent1" w:themeShade="BF"/>
          <w:spacing w:val="10"/>
        </w:rPr>
      </w:pPr>
      <w:r w:rsidRPr="00C04CB0">
        <w:rPr>
          <w:rFonts w:eastAsia="Times New Roman"/>
          <w:color w:val="2F5496" w:themeColor="accent1" w:themeShade="BF"/>
          <w:spacing w:val="10"/>
        </w:rPr>
        <w:t>1.2.1</w:t>
      </w:r>
      <w:r w:rsidRPr="00C04CB0">
        <w:rPr>
          <w:rFonts w:eastAsia="Times New Roman"/>
          <w:color w:val="2F5496" w:themeColor="accent1" w:themeShade="BF"/>
          <w:spacing w:val="10"/>
        </w:rPr>
        <w:tab/>
        <w:t>Coordinate the Public Education and Outreach Strategy with updates and maintenance of opportunities for citizens to participate in the implementation of stormwater controls, raising awareness for the impact of stormwater discharges on water bodies and the steps that the public can take to reduce pollutants in stormwater runoff. The Strategy includes for these opportunities and events:</w:t>
      </w:r>
    </w:p>
    <w:p w14:paraId="2FF9B573" w14:textId="77777777" w:rsidR="00C04CB0" w:rsidRPr="00C04CB0" w:rsidRDefault="00C04CB0" w:rsidP="00C04CB0">
      <w:pPr>
        <w:numPr>
          <w:ilvl w:val="0"/>
          <w:numId w:val="25"/>
        </w:numPr>
        <w:spacing w:before="0" w:after="160" w:line="259" w:lineRule="auto"/>
        <w:contextualSpacing/>
        <w:rPr>
          <w:color w:val="1F3763" w:themeColor="accent1" w:themeShade="7F"/>
          <w:spacing w:val="5"/>
        </w:rPr>
      </w:pPr>
      <w:r w:rsidRPr="00C04CB0">
        <w:rPr>
          <w:color w:val="1F3763" w:themeColor="accent1" w:themeShade="7F"/>
          <w:spacing w:val="5"/>
        </w:rPr>
        <w:t>Goals, objectives, target messages and audiences</w:t>
      </w:r>
    </w:p>
    <w:p w14:paraId="19B2DBF0" w14:textId="77777777" w:rsidR="00C04CB0" w:rsidRPr="00C04CB0" w:rsidRDefault="00C04CB0" w:rsidP="00C04CB0">
      <w:pPr>
        <w:numPr>
          <w:ilvl w:val="0"/>
          <w:numId w:val="25"/>
        </w:numPr>
        <w:spacing w:before="0" w:after="160" w:line="259" w:lineRule="auto"/>
        <w:rPr>
          <w:color w:val="1F3763" w:themeColor="accent1" w:themeShade="7F"/>
          <w:spacing w:val="5"/>
        </w:rPr>
      </w:pPr>
      <w:r w:rsidRPr="00C04CB0">
        <w:rPr>
          <w:color w:val="1F3763" w:themeColor="accent1" w:themeShade="7F"/>
          <w:spacing w:val="5"/>
        </w:rPr>
        <w:t>Resources used and frequency</w:t>
      </w:r>
    </w:p>
    <w:tbl>
      <w:tblPr>
        <w:tblW w:w="9792" w:type="dxa"/>
        <w:tblInd w:w="-108" w:type="dxa"/>
        <w:tblLayout w:type="fixed"/>
        <w:tblCellMar>
          <w:left w:w="115" w:type="dxa"/>
          <w:right w:w="115" w:type="dxa"/>
        </w:tblCellMar>
        <w:tblLook w:val="04A0" w:firstRow="1" w:lastRow="0" w:firstColumn="1" w:lastColumn="0" w:noHBand="0" w:noVBand="1"/>
      </w:tblPr>
      <w:tblGrid>
        <w:gridCol w:w="989"/>
        <w:gridCol w:w="727"/>
        <w:gridCol w:w="1436"/>
        <w:gridCol w:w="1974"/>
        <w:gridCol w:w="1884"/>
        <w:gridCol w:w="987"/>
        <w:gridCol w:w="1077"/>
        <w:gridCol w:w="718"/>
      </w:tblGrid>
      <w:tr w:rsidR="00C04CB0" w:rsidRPr="00C04CB0" w14:paraId="44BB1B15"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AC53E2"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571B132A"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0781A8A5"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90AD2E3" w14:textId="76967993"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0F493BA3"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4B18D585"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F7FE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4AC96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1EA59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C2FB26"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29DF9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7733DD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1B70359F"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43CCA" w14:textId="02B66708"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Clean-up Day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5CD35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23C4A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Provide community awareness of impacts of pollution to local waterbodies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B5E82" w14:textId="254E5A1A" w:rsidR="00C04CB0" w:rsidRPr="00C04CB0" w:rsidRDefault="00C04CB0" w:rsidP="00EF7F35">
            <w:pPr>
              <w:spacing w:before="20" w:after="20" w:line="240" w:lineRule="auto"/>
              <w:rPr>
                <w:caps/>
                <w:color w:val="1F3763" w:themeColor="accent1" w:themeShade="7F"/>
                <w:spacing w:val="5"/>
              </w:rPr>
            </w:pPr>
            <w:r w:rsidRPr="00C04CB0">
              <w:rPr>
                <w:color w:val="1F3763" w:themeColor="accent1" w:themeShade="7F"/>
                <w:spacing w:val="5"/>
              </w:rPr>
              <w:t>Coordination with Organization, 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A56B0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2016</w:t>
            </w:r>
          </w:p>
        </w:tc>
        <w:tc>
          <w:tcPr>
            <w:tcW w:w="720" w:type="dxa"/>
            <w:tcBorders>
              <w:top w:val="single" w:sz="4" w:space="0" w:color="auto"/>
              <w:left w:val="nil"/>
              <w:bottom w:val="single" w:sz="4" w:space="0" w:color="auto"/>
              <w:right w:val="single" w:sz="4" w:space="0" w:color="auto"/>
            </w:tcBorders>
            <w:shd w:val="clear" w:color="auto" w:fill="auto"/>
            <w:vAlign w:val="center"/>
          </w:tcPr>
          <w:p w14:paraId="0507E88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45BB963D"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5DF8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Household Hazardous Waste Disposal Day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1D959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0171C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by disposing household hazardous waste properly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63BD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2F742"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1034696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19E32D84"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F807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 Drain Marking Installations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7155E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F9BA5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Provide community awareness to impacts of pollution to local waterbodies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D73C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Coordination with local youth groups, 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FF04D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New</w:t>
            </w:r>
          </w:p>
        </w:tc>
        <w:tc>
          <w:tcPr>
            <w:tcW w:w="720" w:type="dxa"/>
            <w:tcBorders>
              <w:top w:val="single" w:sz="4" w:space="0" w:color="auto"/>
              <w:left w:val="nil"/>
              <w:bottom w:val="single" w:sz="4" w:space="0" w:color="auto"/>
              <w:right w:val="single" w:sz="4" w:space="0" w:color="auto"/>
            </w:tcBorders>
            <w:shd w:val="clear" w:color="auto" w:fill="auto"/>
            <w:vAlign w:val="center"/>
          </w:tcPr>
          <w:p w14:paraId="5A696F6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0181CD34" w14:textId="77777777" w:rsidTr="00C04CB0">
        <w:trPr>
          <w:cantSplit/>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B55E0CB"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830" w:type="dxa"/>
            <w:gridSpan w:val="7"/>
            <w:tcBorders>
              <w:top w:val="nil"/>
              <w:left w:val="single" w:sz="4" w:space="0" w:color="auto"/>
              <w:bottom w:val="single" w:sz="4" w:space="0" w:color="auto"/>
              <w:right w:val="single" w:sz="4" w:space="0" w:color="auto"/>
            </w:tcBorders>
            <w:shd w:val="clear" w:color="auto" w:fill="auto"/>
            <w:vAlign w:val="bottom"/>
          </w:tcPr>
          <w:p w14:paraId="0648BEF2" w14:textId="58827A51" w:rsidR="00AE2E86" w:rsidRDefault="00AE2E86" w:rsidP="002123BC">
            <w:pPr>
              <w:spacing w:before="20" w:after="20" w:line="240" w:lineRule="auto"/>
              <w:rPr>
                <w:color w:val="1F3763" w:themeColor="accent1" w:themeShade="7F"/>
                <w:spacing w:val="5"/>
              </w:rPr>
            </w:pPr>
            <w:r w:rsidRPr="00AE2E86">
              <w:rPr>
                <w:color w:val="FF0000"/>
                <w:spacing w:val="5"/>
              </w:rPr>
              <w:t>These activities were significantly impacted by Covid-19 protocols, with limited public engagement &amp; interaction.</w:t>
            </w:r>
            <w:r>
              <w:rPr>
                <w:color w:val="1F3763" w:themeColor="accent1" w:themeShade="7F"/>
                <w:spacing w:val="5"/>
              </w:rPr>
              <w:t xml:space="preserve"> </w:t>
            </w:r>
          </w:p>
          <w:p w14:paraId="689D9C4B" w14:textId="343B3F73" w:rsidR="00C04CB0" w:rsidRPr="00C04CB0" w:rsidRDefault="00C04CB0" w:rsidP="002123BC">
            <w:pPr>
              <w:spacing w:before="20" w:after="20" w:line="240" w:lineRule="auto"/>
              <w:rPr>
                <w:color w:val="1F3763" w:themeColor="accent1" w:themeShade="7F"/>
                <w:spacing w:val="5"/>
              </w:rPr>
            </w:pPr>
          </w:p>
        </w:tc>
      </w:tr>
    </w:tbl>
    <w:p w14:paraId="4E7F91F1" w14:textId="77777777" w:rsidR="00C04CB0" w:rsidRPr="00C04CB0" w:rsidRDefault="00C04CB0" w:rsidP="00C04CB0">
      <w:pPr>
        <w:pBdr>
          <w:top w:val="dotted" w:sz="6" w:space="2" w:color="4472C4" w:themeColor="accent1"/>
        </w:pBdr>
        <w:spacing w:before="240" w:after="120"/>
        <w:jc w:val="both"/>
        <w:outlineLvl w:val="3"/>
        <w:rPr>
          <w:rFonts w:eastAsia="Times New Roman"/>
          <w:color w:val="2F5496" w:themeColor="accent1" w:themeShade="BF"/>
          <w:spacing w:val="10"/>
        </w:rPr>
      </w:pPr>
      <w:r w:rsidRPr="00C04CB0">
        <w:rPr>
          <w:rFonts w:eastAsia="Times New Roman"/>
          <w:color w:val="2F5496" w:themeColor="accent1" w:themeShade="BF"/>
          <w:spacing w:val="10"/>
        </w:rPr>
        <w:lastRenderedPageBreak/>
        <w:t>1.2.2</w:t>
      </w:r>
      <w:r w:rsidRPr="00C04CB0">
        <w:rPr>
          <w:rFonts w:eastAsia="Times New Roman"/>
          <w:color w:val="2F5496" w:themeColor="accent1" w:themeShade="BF"/>
          <w:spacing w:val="10"/>
        </w:rPr>
        <w:tab/>
        <w:t>Provide general stormwater education or outreach tours and events that raise awareness for the impact of stormwater discharges on water bodies and the steps that the public can take to reduce pollutants in stormwater runoff.</w:t>
      </w:r>
    </w:p>
    <w:tbl>
      <w:tblPr>
        <w:tblStyle w:val="TableGrid1"/>
        <w:tblW w:w="9801" w:type="dxa"/>
        <w:tblInd w:w="-95" w:type="dxa"/>
        <w:tblLayout w:type="fixed"/>
        <w:tblCellMar>
          <w:left w:w="115" w:type="dxa"/>
          <w:right w:w="115" w:type="dxa"/>
        </w:tblCellMar>
        <w:tblLook w:val="04A0" w:firstRow="1" w:lastRow="0" w:firstColumn="1" w:lastColumn="0" w:noHBand="0" w:noVBand="1"/>
      </w:tblPr>
      <w:tblGrid>
        <w:gridCol w:w="1514"/>
        <w:gridCol w:w="3150"/>
        <w:gridCol w:w="2381"/>
        <w:gridCol w:w="965"/>
        <w:gridCol w:w="1782"/>
        <w:gridCol w:w="9"/>
      </w:tblGrid>
      <w:tr w:rsidR="00C04CB0" w:rsidRPr="00C04CB0" w14:paraId="748EF35C" w14:textId="77777777" w:rsidTr="00C04CB0">
        <w:trPr>
          <w:gridAfter w:val="1"/>
          <w:wAfter w:w="9" w:type="dxa"/>
          <w:cantSplit/>
        </w:trPr>
        <w:tc>
          <w:tcPr>
            <w:tcW w:w="1514" w:type="dxa"/>
            <w:shd w:val="clear" w:color="auto" w:fill="E7E6E6"/>
          </w:tcPr>
          <w:p w14:paraId="0F0EACA3"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278" w:type="dxa"/>
            <w:gridSpan w:val="4"/>
          </w:tcPr>
          <w:p w14:paraId="410193C6"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Public Education and Outreach Tracking Form</w:t>
            </w:r>
          </w:p>
        </w:tc>
      </w:tr>
      <w:tr w:rsidR="00C04CB0" w:rsidRPr="00C04CB0" w14:paraId="1833738F" w14:textId="77777777" w:rsidTr="00C04CB0">
        <w:trPr>
          <w:gridAfter w:val="1"/>
          <w:wAfter w:w="9" w:type="dxa"/>
          <w:cantSplit/>
        </w:trPr>
        <w:tc>
          <w:tcPr>
            <w:tcW w:w="1514" w:type="dxa"/>
            <w:shd w:val="clear" w:color="auto" w:fill="E7E6E6"/>
          </w:tcPr>
          <w:p w14:paraId="2B1B07DC"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50" w:type="dxa"/>
          </w:tcPr>
          <w:p w14:paraId="47094B14"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2381" w:type="dxa"/>
            <w:shd w:val="clear" w:color="auto" w:fill="E7E6E6"/>
          </w:tcPr>
          <w:p w14:paraId="4A92150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2747" w:type="dxa"/>
            <w:gridSpan w:val="2"/>
          </w:tcPr>
          <w:p w14:paraId="613DBAC8"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Ongoing Annually</w:t>
            </w:r>
          </w:p>
        </w:tc>
      </w:tr>
      <w:tr w:rsidR="00C04CB0" w:rsidRPr="00C04CB0" w14:paraId="7B618C8C" w14:textId="77777777" w:rsidTr="00C04CB0">
        <w:trPr>
          <w:gridAfter w:val="1"/>
          <w:wAfter w:w="9" w:type="dxa"/>
          <w:cantSplit/>
        </w:trPr>
        <w:tc>
          <w:tcPr>
            <w:tcW w:w="4664" w:type="dxa"/>
            <w:gridSpan w:val="2"/>
            <w:shd w:val="clear" w:color="auto" w:fill="E7E6E6"/>
          </w:tcPr>
          <w:p w14:paraId="08E4F3D1"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46" w:type="dxa"/>
            <w:gridSpan w:val="2"/>
            <w:shd w:val="clear" w:color="auto" w:fill="E2EFD9" w:themeFill="accent6" w:themeFillTint="33"/>
          </w:tcPr>
          <w:p w14:paraId="526A5B9C"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782" w:type="dxa"/>
            <w:shd w:val="clear" w:color="auto" w:fill="E2EFD9" w:themeFill="accent6" w:themeFillTint="33"/>
          </w:tcPr>
          <w:p w14:paraId="554962D6"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6385F78C" w14:textId="77777777" w:rsidTr="00C04CB0">
        <w:trPr>
          <w:cantSplit/>
        </w:trPr>
        <w:tc>
          <w:tcPr>
            <w:tcW w:w="4664" w:type="dxa"/>
            <w:gridSpan w:val="2"/>
            <w:shd w:val="clear" w:color="auto" w:fill="FFFFFF"/>
          </w:tcPr>
          <w:p w14:paraId="6859CAC5"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Record Stormwater Education &amp; Outreach event</w:t>
            </w:r>
          </w:p>
        </w:tc>
        <w:tc>
          <w:tcPr>
            <w:tcW w:w="3346" w:type="dxa"/>
            <w:gridSpan w:val="2"/>
            <w:shd w:val="clear" w:color="auto" w:fill="FFFFFF"/>
          </w:tcPr>
          <w:p w14:paraId="57C4E7C5" w14:textId="77777777" w:rsidR="00C04CB0" w:rsidRPr="00C04CB0" w:rsidRDefault="00C04CB0" w:rsidP="00C04CB0">
            <w:pPr>
              <w:keepNext/>
              <w:keepLines/>
              <w:spacing w:before="20" w:after="20"/>
              <w:jc w:val="both"/>
              <w:outlineLvl w:val="3"/>
              <w:rPr>
                <w:color w:val="1F3763" w:themeColor="accent1" w:themeShade="7F"/>
                <w:spacing w:val="5"/>
              </w:rPr>
            </w:pPr>
            <w:r w:rsidRPr="00C04CB0">
              <w:rPr>
                <w:color w:val="1F3763" w:themeColor="accent1" w:themeShade="7F"/>
                <w:spacing w:val="5"/>
              </w:rPr>
              <w:t>Recorded</w:t>
            </w:r>
          </w:p>
        </w:tc>
        <w:tc>
          <w:tcPr>
            <w:tcW w:w="1791" w:type="dxa"/>
            <w:gridSpan w:val="2"/>
            <w:shd w:val="clear" w:color="auto" w:fill="FFFFFF"/>
          </w:tcPr>
          <w:p w14:paraId="37FC423D" w14:textId="198C1137" w:rsidR="00C04CB0" w:rsidRPr="00A0537B" w:rsidRDefault="00F0017F" w:rsidP="00C04CB0">
            <w:pPr>
              <w:keepNext/>
              <w:keepLines/>
              <w:spacing w:before="20" w:after="20"/>
              <w:jc w:val="both"/>
              <w:outlineLvl w:val="3"/>
              <w:rPr>
                <w:color w:val="FF0000"/>
                <w:spacing w:val="5"/>
              </w:rPr>
            </w:pPr>
            <w:r w:rsidRPr="00A0537B">
              <w:rPr>
                <w:color w:val="FF0000"/>
                <w:spacing w:val="5"/>
              </w:rPr>
              <w:t>N/A</w:t>
            </w:r>
          </w:p>
        </w:tc>
      </w:tr>
      <w:tr w:rsidR="00C04CB0" w:rsidRPr="00C04CB0" w14:paraId="1FB6BA7C" w14:textId="77777777" w:rsidTr="00C04CB0">
        <w:trPr>
          <w:cantSplit/>
        </w:trPr>
        <w:tc>
          <w:tcPr>
            <w:tcW w:w="4664" w:type="dxa"/>
            <w:gridSpan w:val="2"/>
            <w:shd w:val="clear" w:color="auto" w:fill="FFFFFF"/>
          </w:tcPr>
          <w:p w14:paraId="2576AA73" w14:textId="49E36AC4"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General Public attendance at Keep </w:t>
            </w:r>
            <w:r w:rsidR="00EF7F35">
              <w:rPr>
                <w:color w:val="1F3763" w:themeColor="accent1" w:themeShade="7F"/>
                <w:spacing w:val="5"/>
              </w:rPr>
              <w:t xml:space="preserve">Lexington </w:t>
            </w:r>
            <w:r w:rsidRPr="00C04CB0">
              <w:rPr>
                <w:color w:val="1F3763" w:themeColor="accent1" w:themeShade="7F"/>
                <w:spacing w:val="5"/>
              </w:rPr>
              <w:t>Clean Education &amp; Outreach event</w:t>
            </w:r>
          </w:p>
        </w:tc>
        <w:tc>
          <w:tcPr>
            <w:tcW w:w="3346" w:type="dxa"/>
            <w:gridSpan w:val="2"/>
            <w:shd w:val="clear" w:color="auto" w:fill="FFFFFF"/>
          </w:tcPr>
          <w:p w14:paraId="5475C987"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 xml:space="preserve">Recorded </w:t>
            </w:r>
          </w:p>
        </w:tc>
        <w:tc>
          <w:tcPr>
            <w:tcW w:w="1791" w:type="dxa"/>
            <w:gridSpan w:val="2"/>
            <w:shd w:val="clear" w:color="auto" w:fill="FFFFFF"/>
          </w:tcPr>
          <w:p w14:paraId="45C13262" w14:textId="15AB3354" w:rsidR="00C04CB0" w:rsidRPr="00A0537B" w:rsidRDefault="00F0017F" w:rsidP="00C04CB0">
            <w:pPr>
              <w:keepNext/>
              <w:keepLines/>
              <w:spacing w:before="20" w:after="20"/>
              <w:outlineLvl w:val="3"/>
              <w:rPr>
                <w:color w:val="FF0000"/>
                <w:spacing w:val="5"/>
              </w:rPr>
            </w:pPr>
            <w:r w:rsidRPr="00A0537B">
              <w:rPr>
                <w:color w:val="FF0000"/>
                <w:spacing w:val="5"/>
              </w:rPr>
              <w:t>None</w:t>
            </w:r>
          </w:p>
        </w:tc>
      </w:tr>
      <w:tr w:rsidR="00C04CB0" w:rsidRPr="00C04CB0" w14:paraId="345E59A3" w14:textId="77777777" w:rsidTr="00C04CB0">
        <w:trPr>
          <w:cantSplit/>
        </w:trPr>
        <w:tc>
          <w:tcPr>
            <w:tcW w:w="4664" w:type="dxa"/>
            <w:gridSpan w:val="2"/>
            <w:shd w:val="clear" w:color="auto" w:fill="FFFFFF"/>
          </w:tcPr>
          <w:p w14:paraId="401CFB91"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Volunteer Youth participants for Storm Drain Marking installations</w:t>
            </w:r>
          </w:p>
        </w:tc>
        <w:tc>
          <w:tcPr>
            <w:tcW w:w="3346" w:type="dxa"/>
            <w:gridSpan w:val="2"/>
            <w:shd w:val="clear" w:color="auto" w:fill="FFFFFF"/>
          </w:tcPr>
          <w:p w14:paraId="32EBBF52"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 youth group per year</w:t>
            </w:r>
          </w:p>
        </w:tc>
        <w:tc>
          <w:tcPr>
            <w:tcW w:w="1791" w:type="dxa"/>
            <w:gridSpan w:val="2"/>
            <w:shd w:val="clear" w:color="auto" w:fill="FFFFFF"/>
          </w:tcPr>
          <w:p w14:paraId="191777DF" w14:textId="506AA5DA" w:rsidR="00C04CB0" w:rsidRPr="00A0537B" w:rsidRDefault="00F0017F" w:rsidP="00C04CB0">
            <w:pPr>
              <w:keepNext/>
              <w:keepLines/>
              <w:spacing w:before="20" w:after="20"/>
              <w:outlineLvl w:val="3"/>
              <w:rPr>
                <w:color w:val="FF0000"/>
                <w:spacing w:val="5"/>
              </w:rPr>
            </w:pPr>
            <w:r w:rsidRPr="00A0537B">
              <w:rPr>
                <w:color w:val="FF0000"/>
                <w:spacing w:val="5"/>
              </w:rPr>
              <w:t>N/A</w:t>
            </w:r>
          </w:p>
        </w:tc>
      </w:tr>
      <w:tr w:rsidR="00C04CB0" w:rsidRPr="00C04CB0" w14:paraId="0ABE577D" w14:textId="77777777" w:rsidTr="00C04CB0">
        <w:trPr>
          <w:cantSplit/>
        </w:trPr>
        <w:tc>
          <w:tcPr>
            <w:tcW w:w="4664" w:type="dxa"/>
            <w:gridSpan w:val="2"/>
            <w:shd w:val="clear" w:color="auto" w:fill="FFFFFF"/>
          </w:tcPr>
          <w:p w14:paraId="22A1A1D3"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Citywide household Hazardous Waste Disposal event </w:t>
            </w:r>
          </w:p>
        </w:tc>
        <w:tc>
          <w:tcPr>
            <w:tcW w:w="3346" w:type="dxa"/>
            <w:gridSpan w:val="2"/>
            <w:shd w:val="clear" w:color="auto" w:fill="FFFFFF"/>
          </w:tcPr>
          <w:p w14:paraId="2DC9ECCD"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 Event</w:t>
            </w:r>
          </w:p>
        </w:tc>
        <w:tc>
          <w:tcPr>
            <w:tcW w:w="1791" w:type="dxa"/>
            <w:gridSpan w:val="2"/>
            <w:shd w:val="clear" w:color="auto" w:fill="FFFFFF"/>
          </w:tcPr>
          <w:p w14:paraId="368E4373" w14:textId="25F9A12B" w:rsidR="00C04CB0" w:rsidRPr="00A0537B" w:rsidRDefault="00F0017F" w:rsidP="00C04CB0">
            <w:pPr>
              <w:keepNext/>
              <w:keepLines/>
              <w:spacing w:before="20" w:after="20"/>
              <w:outlineLvl w:val="3"/>
              <w:rPr>
                <w:color w:val="FF0000"/>
                <w:spacing w:val="5"/>
              </w:rPr>
            </w:pPr>
            <w:r w:rsidRPr="00A0537B">
              <w:rPr>
                <w:color w:val="FF0000"/>
                <w:spacing w:val="5"/>
              </w:rPr>
              <w:t>N/A</w:t>
            </w:r>
          </w:p>
        </w:tc>
      </w:tr>
      <w:tr w:rsidR="00C04CB0" w:rsidRPr="00C04CB0" w14:paraId="1CEA7182" w14:textId="77777777" w:rsidTr="00C04CB0">
        <w:trPr>
          <w:gridAfter w:val="1"/>
          <w:wAfter w:w="9" w:type="dxa"/>
          <w:cantSplit/>
        </w:trPr>
        <w:tc>
          <w:tcPr>
            <w:tcW w:w="1514" w:type="dxa"/>
            <w:shd w:val="clear" w:color="auto" w:fill="E2EFD9" w:themeFill="accent6" w:themeFillTint="33"/>
          </w:tcPr>
          <w:p w14:paraId="432F1F8A"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Satisfied:</w:t>
            </w:r>
          </w:p>
        </w:tc>
        <w:tc>
          <w:tcPr>
            <w:tcW w:w="8278" w:type="dxa"/>
            <w:gridSpan w:val="4"/>
          </w:tcPr>
          <w:p w14:paraId="20577C3F" w14:textId="77777777" w:rsidR="00F0017F" w:rsidRDefault="00C04CB0" w:rsidP="00F0017F">
            <w:pPr>
              <w:spacing w:before="20" w:after="20"/>
              <w:rPr>
                <w:color w:val="1F3763" w:themeColor="accent1" w:themeShade="7F"/>
                <w:spacing w:val="5"/>
              </w:rPr>
            </w:pPr>
            <w:proofErr w:type="gramStart"/>
            <w:r w:rsidRPr="00C04CB0">
              <w:rPr>
                <w:color w:val="1F3763" w:themeColor="accent1" w:themeShade="7F"/>
                <w:spacing w:val="5"/>
              </w:rPr>
              <w:t>Yes</w:t>
            </w:r>
            <w:proofErr w:type="gramEnd"/>
            <w:r w:rsidRPr="00C04CB0">
              <w:rPr>
                <w:color w:val="1F3763" w:themeColor="accent1" w:themeShade="7F"/>
                <w:spacing w:val="5"/>
              </w:rPr>
              <w:t xml:space="preserve">        No     </w:t>
            </w:r>
            <w:r w:rsidR="00F0017F">
              <w:rPr>
                <w:rFonts w:ascii="Segoe UI Symbol" w:hAnsi="Segoe UI Symbol" w:cs="Segoe UI Symbol"/>
                <w:color w:val="1F3763" w:themeColor="accent1" w:themeShade="7F"/>
                <w:spacing w:val="5"/>
              </w:rPr>
              <w:t>X</w:t>
            </w:r>
            <w:r w:rsidRPr="00C04CB0">
              <w:rPr>
                <w:color w:val="1F3763" w:themeColor="accent1" w:themeShade="7F"/>
                <w:spacing w:val="5"/>
              </w:rPr>
              <w:t xml:space="preserve"> Explanation:</w:t>
            </w:r>
            <w:r w:rsidR="002123BC">
              <w:t xml:space="preserve"> </w:t>
            </w:r>
            <w:r w:rsidR="00F0017F" w:rsidRPr="00AE2E86">
              <w:rPr>
                <w:color w:val="FF0000"/>
                <w:spacing w:val="5"/>
              </w:rPr>
              <w:t>These activities were significantly impacted by Covid-19 protocols, with limited public engagement &amp; interaction.</w:t>
            </w:r>
            <w:r w:rsidR="00F0017F">
              <w:rPr>
                <w:color w:val="1F3763" w:themeColor="accent1" w:themeShade="7F"/>
                <w:spacing w:val="5"/>
              </w:rPr>
              <w:t xml:space="preserve"> </w:t>
            </w:r>
          </w:p>
          <w:p w14:paraId="420B9E83" w14:textId="77777777" w:rsidR="00F0017F" w:rsidRDefault="00F0017F" w:rsidP="00C04CB0">
            <w:pPr>
              <w:keepNext/>
              <w:keepLines/>
              <w:spacing w:before="20" w:after="20"/>
              <w:outlineLvl w:val="3"/>
              <w:rPr>
                <w:color w:val="FF0000"/>
                <w:spacing w:val="5"/>
              </w:rPr>
            </w:pPr>
          </w:p>
          <w:p w14:paraId="1A04FE38" w14:textId="77777777" w:rsidR="00F0017F" w:rsidRDefault="002123BC" w:rsidP="00C04CB0">
            <w:pPr>
              <w:keepNext/>
              <w:keepLines/>
              <w:spacing w:before="20" w:after="20"/>
              <w:outlineLvl w:val="3"/>
              <w:rPr>
                <w:color w:val="FF0000"/>
                <w:spacing w:val="5"/>
              </w:rPr>
            </w:pPr>
            <w:r w:rsidRPr="002123BC">
              <w:rPr>
                <w:color w:val="FF0000"/>
                <w:spacing w:val="5"/>
              </w:rPr>
              <w:t xml:space="preserve">We will continue to distribute information at our Recreation Department </w:t>
            </w:r>
            <w:proofErr w:type="gramStart"/>
            <w:r w:rsidRPr="002123BC">
              <w:rPr>
                <w:color w:val="FF0000"/>
                <w:spacing w:val="5"/>
              </w:rPr>
              <w:t>events;</w:t>
            </w:r>
            <w:proofErr w:type="gramEnd"/>
            <w:r w:rsidRPr="002123BC">
              <w:rPr>
                <w:color w:val="FF0000"/>
                <w:spacing w:val="5"/>
              </w:rPr>
              <w:t xml:space="preserve"> softball tournament, fun runs and at the Lexington Aquatic Center.  </w:t>
            </w:r>
          </w:p>
          <w:p w14:paraId="47B286DC" w14:textId="77777777" w:rsidR="00F0017F" w:rsidRDefault="00F0017F" w:rsidP="00C04CB0">
            <w:pPr>
              <w:keepNext/>
              <w:keepLines/>
              <w:spacing w:before="20" w:after="20"/>
              <w:outlineLvl w:val="3"/>
              <w:rPr>
                <w:color w:val="FF0000"/>
                <w:spacing w:val="5"/>
              </w:rPr>
            </w:pPr>
          </w:p>
          <w:p w14:paraId="3693A637" w14:textId="595C5EED" w:rsidR="00F0017F" w:rsidRDefault="002123BC" w:rsidP="00C04CB0">
            <w:pPr>
              <w:keepNext/>
              <w:keepLines/>
              <w:spacing w:before="20" w:after="20"/>
              <w:outlineLvl w:val="3"/>
              <w:rPr>
                <w:color w:val="FF0000"/>
                <w:spacing w:val="5"/>
              </w:rPr>
            </w:pPr>
            <w:r w:rsidRPr="002123BC">
              <w:rPr>
                <w:color w:val="FF0000"/>
                <w:spacing w:val="5"/>
              </w:rPr>
              <w:t xml:space="preserve">We will continue with our Park Cleanups days; days where service organizations go into the local parks and do cleanups. In the past, we have worked with our local KLB chapter, that partnership has become less fruitful. </w:t>
            </w:r>
          </w:p>
          <w:p w14:paraId="5930760C" w14:textId="77777777" w:rsidR="00F0017F" w:rsidRDefault="00F0017F" w:rsidP="00C04CB0">
            <w:pPr>
              <w:keepNext/>
              <w:keepLines/>
              <w:spacing w:before="20" w:after="20"/>
              <w:outlineLvl w:val="3"/>
              <w:rPr>
                <w:color w:val="FF0000"/>
                <w:spacing w:val="5"/>
              </w:rPr>
            </w:pPr>
          </w:p>
          <w:p w14:paraId="01D9D5C4" w14:textId="26EC7AD1" w:rsidR="00C04CB0" w:rsidRPr="00C04CB0" w:rsidRDefault="002123BC" w:rsidP="00C04CB0">
            <w:pPr>
              <w:keepNext/>
              <w:keepLines/>
              <w:spacing w:before="20" w:after="20"/>
              <w:outlineLvl w:val="3"/>
              <w:rPr>
                <w:color w:val="1F3763" w:themeColor="accent1" w:themeShade="7F"/>
                <w:spacing w:val="5"/>
              </w:rPr>
            </w:pPr>
            <w:r w:rsidRPr="002123BC">
              <w:rPr>
                <w:color w:val="FF0000"/>
                <w:spacing w:val="5"/>
              </w:rPr>
              <w:t>We are looking for different outlets to increase participation. Household Hazardous Cleanup Days are organized as funds area available.</w:t>
            </w:r>
          </w:p>
        </w:tc>
      </w:tr>
    </w:tbl>
    <w:p w14:paraId="69114FA2" w14:textId="77777777" w:rsidR="00C04CB0" w:rsidRPr="00C04CB0" w:rsidRDefault="00C04CB0" w:rsidP="00C04CB0">
      <w:pPr>
        <w:rPr>
          <w:rFonts w:ascii="Gill Sans MT" w:eastAsia="Calibri" w:hAnsi="Gill Sans MT" w:cs="Times New Roman"/>
        </w:rPr>
      </w:pPr>
    </w:p>
    <w:p w14:paraId="5828EEAA" w14:textId="77777777" w:rsidR="00C04CB0" w:rsidRPr="00C04CB0" w:rsidRDefault="00C04CB0" w:rsidP="00C04CB0">
      <w:pPr>
        <w:rPr>
          <w:rFonts w:ascii="Gill Sans MT" w:eastAsia="Calibri" w:hAnsi="Gill Sans MT" w:cs="Times New Roman"/>
        </w:rPr>
      </w:pPr>
      <w:r w:rsidRPr="00C04CB0">
        <w:rPr>
          <w:rFonts w:ascii="Gill Sans MT" w:eastAsia="Calibri" w:hAnsi="Gill Sans MT" w:cs="Times New Roman"/>
        </w:rPr>
        <w:br w:type="page"/>
      </w:r>
    </w:p>
    <w:p w14:paraId="3558D06B"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6" w:name="_Toc469899283"/>
      <w:bookmarkStart w:id="7" w:name="_Toc497906511"/>
      <w:r w:rsidRPr="00C04CB0">
        <w:rPr>
          <w:rFonts w:eastAsia="Times New Roman"/>
          <w:caps/>
          <w:spacing w:val="15"/>
        </w:rPr>
        <w:lastRenderedPageBreak/>
        <w:t>MCM 1 &amp; 2: BMP 3: Public Involvement and Participation Materials</w:t>
      </w:r>
      <w:bookmarkEnd w:id="6"/>
      <w:bookmarkEnd w:id="7"/>
    </w:p>
    <w:p w14:paraId="2B40587D" w14:textId="3C9467B4" w:rsidR="00C04CB0" w:rsidRPr="00C04CB0" w:rsidRDefault="00C04CB0" w:rsidP="00C04CB0">
      <w:pPr>
        <w:pBdr>
          <w:top w:val="dotted" w:sz="6" w:space="2" w:color="4472C4" w:themeColor="accent1"/>
        </w:pBdr>
        <w:spacing w:before="240" w:after="120"/>
        <w:jc w:val="both"/>
        <w:outlineLvl w:val="3"/>
        <w:rPr>
          <w:rFonts w:eastAsia="Times New Roman"/>
          <w:color w:val="2F5496" w:themeColor="accent1" w:themeShade="BF"/>
          <w:spacing w:val="10"/>
        </w:rPr>
      </w:pPr>
      <w:r w:rsidRPr="00C04CB0">
        <w:rPr>
          <w:rFonts w:eastAsia="Times New Roman"/>
          <w:color w:val="2F5496" w:themeColor="accent1" w:themeShade="BF"/>
          <w:spacing w:val="10"/>
        </w:rPr>
        <w:t>1.3.1</w:t>
      </w:r>
      <w:r w:rsidRPr="00C04CB0">
        <w:rPr>
          <w:rFonts w:eastAsia="Times New Roman"/>
          <w:color w:val="2F5496" w:themeColor="accent1" w:themeShade="BF"/>
          <w:spacing w:val="10"/>
        </w:rPr>
        <w:tab/>
        <w:t xml:space="preserve">Coordinate the Public Education and Outreach Strategy with materials that demonstrate compliance with State and local public notice requirements and involve the public in planning and implementation of programs and activities related to the City of </w:t>
      </w:r>
      <w:r w:rsidR="00EF7F35">
        <w:rPr>
          <w:rFonts w:eastAsia="Times New Roman"/>
          <w:color w:val="2F5496" w:themeColor="accent1" w:themeShade="BF"/>
          <w:spacing w:val="10"/>
        </w:rPr>
        <w:t xml:space="preserve">Lexington </w:t>
      </w:r>
      <w:r w:rsidRPr="00C04CB0">
        <w:rPr>
          <w:rFonts w:eastAsia="Times New Roman"/>
          <w:color w:val="2F5496" w:themeColor="accent1" w:themeShade="BF"/>
          <w:spacing w:val="10"/>
        </w:rPr>
        <w:t>Stormwater Management Program and NPDES Permit. The PEO Strategy identifies the following:</w:t>
      </w:r>
    </w:p>
    <w:p w14:paraId="5E8F6F0D" w14:textId="77777777" w:rsidR="00C04CB0" w:rsidRPr="00C04CB0" w:rsidRDefault="00C04CB0" w:rsidP="00C04CB0">
      <w:pPr>
        <w:numPr>
          <w:ilvl w:val="0"/>
          <w:numId w:val="26"/>
        </w:numPr>
        <w:spacing w:before="0" w:after="160" w:line="259" w:lineRule="auto"/>
        <w:contextualSpacing/>
        <w:rPr>
          <w:color w:val="1F3763" w:themeColor="accent1" w:themeShade="7F"/>
          <w:spacing w:val="5"/>
        </w:rPr>
      </w:pPr>
      <w:r w:rsidRPr="00C04CB0">
        <w:rPr>
          <w:color w:val="1F3763" w:themeColor="accent1" w:themeShade="7F"/>
          <w:spacing w:val="5"/>
        </w:rPr>
        <w:t>Target messages and audiences for public involvement and participation</w:t>
      </w:r>
    </w:p>
    <w:p w14:paraId="3FA4360A" w14:textId="77777777" w:rsidR="00C04CB0" w:rsidRPr="00C04CB0" w:rsidRDefault="00C04CB0" w:rsidP="00C04CB0">
      <w:pPr>
        <w:numPr>
          <w:ilvl w:val="0"/>
          <w:numId w:val="26"/>
        </w:numPr>
        <w:spacing w:before="0" w:after="160" w:line="259" w:lineRule="auto"/>
        <w:rPr>
          <w:color w:val="1F3763" w:themeColor="accent1" w:themeShade="7F"/>
          <w:spacing w:val="5"/>
        </w:rPr>
      </w:pPr>
      <w:r w:rsidRPr="00C04CB0">
        <w:rPr>
          <w:color w:val="1F3763" w:themeColor="accent1" w:themeShade="7F"/>
          <w:spacing w:val="5"/>
        </w:rPr>
        <w:t>Resources used and frequency for providing public involvement and participation</w:t>
      </w:r>
    </w:p>
    <w:tbl>
      <w:tblPr>
        <w:tblW w:w="9792" w:type="dxa"/>
        <w:tblInd w:w="-108" w:type="dxa"/>
        <w:tblLayout w:type="fixed"/>
        <w:tblCellMar>
          <w:left w:w="115" w:type="dxa"/>
          <w:right w:w="115" w:type="dxa"/>
        </w:tblCellMar>
        <w:tblLook w:val="04A0" w:firstRow="1" w:lastRow="0" w:firstColumn="1" w:lastColumn="0" w:noHBand="0" w:noVBand="1"/>
      </w:tblPr>
      <w:tblGrid>
        <w:gridCol w:w="989"/>
        <w:gridCol w:w="727"/>
        <w:gridCol w:w="1436"/>
        <w:gridCol w:w="1974"/>
        <w:gridCol w:w="1884"/>
        <w:gridCol w:w="987"/>
        <w:gridCol w:w="1077"/>
        <w:gridCol w:w="718"/>
      </w:tblGrid>
      <w:tr w:rsidR="00C04CB0" w:rsidRPr="00C04CB0" w14:paraId="6E28563D"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9BA0230"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2BC23"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74C94309"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C8165F6" w14:textId="3483BA72"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p w14:paraId="2B315553" w14:textId="61F41AEF" w:rsidR="00C04CB0" w:rsidRPr="00C04CB0" w:rsidRDefault="00EF7F35" w:rsidP="00EF7F35">
            <w:pPr>
              <w:spacing w:before="20" w:after="20" w:line="240" w:lineRule="auto"/>
              <w:rPr>
                <w:color w:val="1F3763" w:themeColor="accent1" w:themeShade="7F"/>
                <w:spacing w:val="5"/>
              </w:rPr>
            </w:pPr>
            <w:r>
              <w:rPr>
                <w:color w:val="1F3763" w:themeColor="accent1" w:themeShade="7F"/>
                <w:spacing w:val="5"/>
              </w:rPr>
              <w:t xml:space="preserve">Lexington </w:t>
            </w:r>
            <w:r w:rsidR="00C04CB0" w:rsidRPr="00C04CB0">
              <w:rPr>
                <w:color w:val="1F3763" w:themeColor="accent1" w:themeShade="7F"/>
                <w:spacing w:val="5"/>
              </w:rPr>
              <w:t xml:space="preserve">City Code Chapter </w:t>
            </w:r>
            <w:r>
              <w:rPr>
                <w:color w:val="1F3763" w:themeColor="accent1" w:themeShade="7F"/>
                <w:spacing w:val="5"/>
              </w:rPr>
              <w:t>12</w:t>
            </w:r>
          </w:p>
        </w:tc>
        <w:tc>
          <w:tcPr>
            <w:tcW w:w="2790" w:type="dxa"/>
            <w:gridSpan w:val="3"/>
            <w:tcBorders>
              <w:top w:val="single" w:sz="4" w:space="0" w:color="auto"/>
              <w:left w:val="nil"/>
              <w:bottom w:val="single" w:sz="4" w:space="0" w:color="auto"/>
              <w:right w:val="single" w:sz="4" w:space="0" w:color="auto"/>
            </w:tcBorders>
            <w:shd w:val="clear" w:color="auto" w:fill="auto"/>
            <w:vAlign w:val="center"/>
          </w:tcPr>
          <w:p w14:paraId="1EA32B8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3DC766C0"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1DB98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63B3F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FC7DA6"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D1E8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37DC21"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204D0B3"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44C11625"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DBA2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MS4 Permit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9C35C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General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C8D11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Regulations and Ordinances are available for the public to use and follow for compliance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39B1"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Available on demand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F6FDD6"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bottom w:val="single" w:sz="4" w:space="0" w:color="auto"/>
              <w:right w:val="single" w:sz="4" w:space="0" w:color="auto"/>
            </w:tcBorders>
            <w:shd w:val="clear" w:color="auto" w:fill="auto"/>
            <w:vAlign w:val="center"/>
          </w:tcPr>
          <w:p w14:paraId="5E74DFF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52D79F67"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B563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Stormwater Management Plan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A8695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DDAF6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Regulations and Ordinances are available for the public to use and follow for compliance</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FE8B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Available on demand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AFF24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bottom w:val="single" w:sz="4" w:space="0" w:color="auto"/>
              <w:right w:val="single" w:sz="4" w:space="0" w:color="auto"/>
            </w:tcBorders>
            <w:shd w:val="clear" w:color="auto" w:fill="auto"/>
            <w:vAlign w:val="center"/>
          </w:tcPr>
          <w:p w14:paraId="5FEE44F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20B31E39" w14:textId="77777777" w:rsidTr="00C04CB0">
        <w:trPr>
          <w:cantSplit/>
        </w:trPr>
        <w:tc>
          <w:tcPr>
            <w:tcW w:w="1723" w:type="dxa"/>
            <w:gridSpan w:val="2"/>
            <w:tcBorders>
              <w:top w:val="single" w:sz="4" w:space="0" w:color="auto"/>
              <w:left w:val="single" w:sz="4" w:space="0" w:color="auto"/>
              <w:right w:val="single" w:sz="4" w:space="0" w:color="auto"/>
            </w:tcBorders>
            <w:shd w:val="clear" w:color="auto" w:fill="auto"/>
            <w:vAlign w:val="center"/>
          </w:tcPr>
          <w:p w14:paraId="350B01B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Stormwater Program Ordinances for:</w:t>
            </w:r>
          </w:p>
          <w:p w14:paraId="024CC3E3" w14:textId="77777777" w:rsidR="00C04CB0" w:rsidRPr="00C04CB0" w:rsidRDefault="00C04CB0" w:rsidP="00C04CB0">
            <w:pPr>
              <w:keepNext/>
              <w:keepLines/>
              <w:numPr>
                <w:ilvl w:val="0"/>
                <w:numId w:val="4"/>
              </w:numPr>
              <w:spacing w:before="20" w:after="20" w:line="240" w:lineRule="auto"/>
              <w:outlineLvl w:val="3"/>
              <w:rPr>
                <w:color w:val="1F3763" w:themeColor="accent1" w:themeShade="7F"/>
                <w:spacing w:val="5"/>
              </w:rPr>
            </w:pPr>
            <w:r w:rsidRPr="00C04CB0">
              <w:rPr>
                <w:color w:val="1F3763" w:themeColor="accent1" w:themeShade="7F"/>
                <w:spacing w:val="5"/>
              </w:rPr>
              <w:t xml:space="preserve">Illicit Discharge Detection and Elimination </w:t>
            </w:r>
          </w:p>
          <w:p w14:paraId="5603941C" w14:textId="77777777" w:rsidR="00C04CB0" w:rsidRPr="00C04CB0" w:rsidRDefault="00C04CB0" w:rsidP="00C04CB0">
            <w:pPr>
              <w:keepNext/>
              <w:keepLines/>
              <w:numPr>
                <w:ilvl w:val="0"/>
                <w:numId w:val="4"/>
              </w:numPr>
              <w:spacing w:before="20" w:after="20" w:line="240" w:lineRule="auto"/>
              <w:outlineLvl w:val="3"/>
              <w:rPr>
                <w:color w:val="1F3763" w:themeColor="accent1" w:themeShade="7F"/>
                <w:spacing w:val="5"/>
              </w:rPr>
            </w:pPr>
            <w:r w:rsidRPr="00C04CB0">
              <w:rPr>
                <w:color w:val="1F3763" w:themeColor="accent1" w:themeShade="7F"/>
                <w:spacing w:val="5"/>
              </w:rPr>
              <w:t xml:space="preserve">Erosion and Sediment Control </w:t>
            </w:r>
          </w:p>
          <w:p w14:paraId="6255DC4D" w14:textId="77777777" w:rsidR="00C04CB0" w:rsidRPr="00C04CB0" w:rsidRDefault="00C04CB0" w:rsidP="00C04CB0">
            <w:pPr>
              <w:keepNext/>
              <w:keepLines/>
              <w:numPr>
                <w:ilvl w:val="0"/>
                <w:numId w:val="4"/>
              </w:numPr>
              <w:spacing w:before="20" w:after="20" w:line="240" w:lineRule="auto"/>
              <w:outlineLvl w:val="3"/>
              <w:rPr>
                <w:color w:val="1F3763" w:themeColor="accent1" w:themeShade="7F"/>
                <w:spacing w:val="5"/>
              </w:rPr>
            </w:pPr>
            <w:r w:rsidRPr="00C04CB0">
              <w:rPr>
                <w:color w:val="1F3763" w:themeColor="accent1" w:themeShade="7F"/>
                <w:spacing w:val="5"/>
              </w:rPr>
              <w:t>Post-Construction Stormwater Treatment</w:t>
            </w:r>
          </w:p>
        </w:tc>
        <w:tc>
          <w:tcPr>
            <w:tcW w:w="1440" w:type="dxa"/>
            <w:tcBorders>
              <w:top w:val="single" w:sz="4" w:space="0" w:color="auto"/>
              <w:left w:val="single" w:sz="4" w:space="0" w:color="auto"/>
              <w:right w:val="single" w:sz="4" w:space="0" w:color="auto"/>
            </w:tcBorders>
            <w:shd w:val="clear" w:color="auto" w:fill="auto"/>
            <w:vAlign w:val="center"/>
          </w:tcPr>
          <w:p w14:paraId="12F1568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1980" w:type="dxa"/>
            <w:tcBorders>
              <w:top w:val="single" w:sz="4" w:space="0" w:color="auto"/>
              <w:left w:val="single" w:sz="4" w:space="0" w:color="auto"/>
              <w:right w:val="single" w:sz="4" w:space="0" w:color="auto"/>
            </w:tcBorders>
            <w:shd w:val="clear" w:color="auto" w:fill="auto"/>
            <w:vAlign w:val="center"/>
          </w:tcPr>
          <w:p w14:paraId="4F92649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Regulations and Ordinances are available for the public to use and follow for compliance</w:t>
            </w:r>
          </w:p>
        </w:tc>
        <w:tc>
          <w:tcPr>
            <w:tcW w:w="2880" w:type="dxa"/>
            <w:gridSpan w:val="2"/>
            <w:tcBorders>
              <w:top w:val="single" w:sz="4" w:space="0" w:color="auto"/>
              <w:left w:val="single" w:sz="4" w:space="0" w:color="auto"/>
              <w:right w:val="single" w:sz="4" w:space="0" w:color="auto"/>
            </w:tcBorders>
            <w:shd w:val="clear" w:color="auto" w:fill="auto"/>
            <w:vAlign w:val="center"/>
          </w:tcPr>
          <w:p w14:paraId="3E2A015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Available on demand</w:t>
            </w:r>
          </w:p>
        </w:tc>
        <w:tc>
          <w:tcPr>
            <w:tcW w:w="1080" w:type="dxa"/>
            <w:tcBorders>
              <w:top w:val="single" w:sz="4" w:space="0" w:color="auto"/>
              <w:left w:val="single" w:sz="4" w:space="0" w:color="auto"/>
              <w:right w:val="single" w:sz="4" w:space="0" w:color="auto"/>
            </w:tcBorders>
            <w:shd w:val="clear" w:color="auto" w:fill="auto"/>
            <w:vAlign w:val="center"/>
          </w:tcPr>
          <w:p w14:paraId="6C827CE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right w:val="single" w:sz="4" w:space="0" w:color="auto"/>
            </w:tcBorders>
            <w:shd w:val="clear" w:color="auto" w:fill="auto"/>
            <w:vAlign w:val="center"/>
          </w:tcPr>
          <w:p w14:paraId="64FEDEB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2018</w:t>
            </w:r>
          </w:p>
        </w:tc>
      </w:tr>
      <w:tr w:rsidR="00C04CB0" w:rsidRPr="00C04CB0" w14:paraId="3F9C06A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B415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Formal Comments for Ordinance Adoption and Revision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261E70"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6A903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Public input helps form public policy and ordinances for protecting water quality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8764"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Council, Public Notices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5304AF"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2017</w:t>
            </w:r>
          </w:p>
        </w:tc>
        <w:tc>
          <w:tcPr>
            <w:tcW w:w="720" w:type="dxa"/>
            <w:tcBorders>
              <w:top w:val="single" w:sz="4" w:space="0" w:color="auto"/>
              <w:left w:val="nil"/>
              <w:bottom w:val="single" w:sz="4" w:space="0" w:color="auto"/>
              <w:right w:val="single" w:sz="4" w:space="0" w:color="auto"/>
            </w:tcBorders>
            <w:shd w:val="clear" w:color="auto" w:fill="auto"/>
            <w:vAlign w:val="center"/>
          </w:tcPr>
          <w:p w14:paraId="0FE78312"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2018</w:t>
            </w:r>
          </w:p>
        </w:tc>
      </w:tr>
      <w:tr w:rsidR="00C04CB0" w:rsidRPr="00C04CB0" w14:paraId="55A4B6D6" w14:textId="77777777" w:rsidTr="00C04CB0">
        <w:trPr>
          <w:cantSplit/>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FB92371"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lastRenderedPageBreak/>
              <w:t>Report:</w:t>
            </w:r>
          </w:p>
        </w:tc>
        <w:tc>
          <w:tcPr>
            <w:tcW w:w="8830" w:type="dxa"/>
            <w:gridSpan w:val="7"/>
            <w:tcBorders>
              <w:top w:val="nil"/>
              <w:left w:val="single" w:sz="4" w:space="0" w:color="auto"/>
              <w:bottom w:val="single" w:sz="4" w:space="0" w:color="auto"/>
              <w:right w:val="single" w:sz="4" w:space="0" w:color="auto"/>
            </w:tcBorders>
            <w:shd w:val="clear" w:color="auto" w:fill="auto"/>
            <w:vAlign w:val="bottom"/>
          </w:tcPr>
          <w:p w14:paraId="5C9184E9" w14:textId="7DB11A6F" w:rsidR="00C04CB0" w:rsidRPr="00C04CB0" w:rsidRDefault="002123BC" w:rsidP="00C04CB0">
            <w:pPr>
              <w:spacing w:before="20" w:after="20" w:line="240" w:lineRule="auto"/>
              <w:rPr>
                <w:color w:val="1F3763" w:themeColor="accent1" w:themeShade="7F"/>
                <w:spacing w:val="5"/>
              </w:rPr>
            </w:pPr>
            <w:r w:rsidRPr="00F5250E">
              <w:rPr>
                <w:color w:val="FF0000"/>
                <w:spacing w:val="5"/>
              </w:rPr>
              <w:t xml:space="preserve">Any document we have developed is always available on demand. </w:t>
            </w:r>
            <w:r w:rsidR="005B4084">
              <w:rPr>
                <w:color w:val="FF0000"/>
                <w:spacing w:val="5"/>
              </w:rPr>
              <w:t>In 2021 we will be</w:t>
            </w:r>
            <w:r w:rsidRPr="00F5250E">
              <w:rPr>
                <w:color w:val="FF0000"/>
                <w:spacing w:val="5"/>
              </w:rPr>
              <w:t xml:space="preserve"> developing </w:t>
            </w:r>
            <w:r w:rsidR="005B4084">
              <w:rPr>
                <w:color w:val="FF0000"/>
                <w:spacing w:val="5"/>
              </w:rPr>
              <w:t>and updating program policies and procedures documents for Illicit Discharge Detection and Elimination, Construction Stormwater, Post-Construction Stormwater, and Municipal Good Housekeeping and Pollution Prevention</w:t>
            </w:r>
            <w:r w:rsidRPr="00F5250E">
              <w:rPr>
                <w:color w:val="FF0000"/>
                <w:spacing w:val="5"/>
              </w:rPr>
              <w:t xml:space="preserve">. </w:t>
            </w:r>
          </w:p>
        </w:tc>
      </w:tr>
    </w:tbl>
    <w:p w14:paraId="2B070191" w14:textId="77777777" w:rsidR="00C04CB0" w:rsidRPr="00C04CB0" w:rsidRDefault="00C04CB0" w:rsidP="00C04CB0">
      <w:pPr>
        <w:rPr>
          <w:rFonts w:ascii="Gill Sans MT" w:eastAsia="Calibri" w:hAnsi="Gill Sans MT" w:cs="Times New Roman"/>
        </w:rPr>
      </w:pPr>
    </w:p>
    <w:p w14:paraId="46D3D8A3" w14:textId="77777777" w:rsidR="00C04CB0" w:rsidRPr="00C04CB0" w:rsidRDefault="00C04CB0" w:rsidP="00C04CB0">
      <w:pPr>
        <w:pBdr>
          <w:top w:val="single" w:sz="6" w:space="2" w:color="4472C4" w:themeColor="accent1"/>
        </w:pBdr>
        <w:spacing w:before="300" w:after="120"/>
        <w:jc w:val="both"/>
        <w:outlineLvl w:val="2"/>
        <w:rPr>
          <w:rFonts w:eastAsia="Times New Roman"/>
          <w:color w:val="1F3763" w:themeColor="accent1" w:themeShade="7F"/>
          <w:spacing w:val="15"/>
        </w:rPr>
      </w:pPr>
      <w:r w:rsidRPr="00C04CB0">
        <w:rPr>
          <w:rFonts w:eastAsia="Times New Roman"/>
          <w:color w:val="1F3763" w:themeColor="accent1" w:themeShade="7F"/>
          <w:spacing w:val="15"/>
        </w:rPr>
        <w:t>1.3.2</w:t>
      </w:r>
      <w:r w:rsidRPr="00C04CB0">
        <w:rPr>
          <w:rFonts w:eastAsia="Times New Roman"/>
          <w:color w:val="1F3763" w:themeColor="accent1" w:themeShade="7F"/>
          <w:spacing w:val="15"/>
        </w:rPr>
        <w:tab/>
        <w:t>Provide public involvement and participation opportunities that demonstrate compliance with State and local public notice requirements and involves the public in planning and implementation of programs and activities of the SWMP.</w:t>
      </w:r>
    </w:p>
    <w:tbl>
      <w:tblPr>
        <w:tblStyle w:val="TableGrid1"/>
        <w:tblW w:w="9792" w:type="dxa"/>
        <w:tblInd w:w="-95" w:type="dxa"/>
        <w:tblLayout w:type="fixed"/>
        <w:tblCellMar>
          <w:left w:w="115" w:type="dxa"/>
          <w:right w:w="115" w:type="dxa"/>
        </w:tblCellMar>
        <w:tblLook w:val="04A0" w:firstRow="1" w:lastRow="0" w:firstColumn="1" w:lastColumn="0" w:noHBand="0" w:noVBand="1"/>
      </w:tblPr>
      <w:tblGrid>
        <w:gridCol w:w="1450"/>
        <w:gridCol w:w="50"/>
        <w:gridCol w:w="3180"/>
        <w:gridCol w:w="3330"/>
        <w:gridCol w:w="1776"/>
        <w:gridCol w:w="6"/>
      </w:tblGrid>
      <w:tr w:rsidR="00C04CB0" w:rsidRPr="00C04CB0" w14:paraId="45D40FDC" w14:textId="77777777" w:rsidTr="00C04CB0">
        <w:tc>
          <w:tcPr>
            <w:tcW w:w="1500" w:type="dxa"/>
            <w:gridSpan w:val="2"/>
            <w:shd w:val="clear" w:color="auto" w:fill="E7E6E6"/>
          </w:tcPr>
          <w:p w14:paraId="482AD190"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292" w:type="dxa"/>
            <w:gridSpan w:val="4"/>
          </w:tcPr>
          <w:p w14:paraId="2DB64DD1"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Public Education and Outreach Tracking Form</w:t>
            </w:r>
          </w:p>
        </w:tc>
      </w:tr>
      <w:tr w:rsidR="00C04CB0" w:rsidRPr="00C04CB0" w14:paraId="0413D759" w14:textId="77777777" w:rsidTr="00C04CB0">
        <w:trPr>
          <w:gridAfter w:val="1"/>
          <w:wAfter w:w="6" w:type="dxa"/>
        </w:trPr>
        <w:tc>
          <w:tcPr>
            <w:tcW w:w="1500" w:type="dxa"/>
            <w:gridSpan w:val="2"/>
            <w:shd w:val="clear" w:color="auto" w:fill="E7E6E6"/>
          </w:tcPr>
          <w:p w14:paraId="737148F4"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80" w:type="dxa"/>
          </w:tcPr>
          <w:p w14:paraId="5C08B745"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3330" w:type="dxa"/>
            <w:shd w:val="clear" w:color="auto" w:fill="E7E6E6"/>
          </w:tcPr>
          <w:p w14:paraId="556BAB01"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1776" w:type="dxa"/>
          </w:tcPr>
          <w:p w14:paraId="1E8C3682"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Ongoing Annually</w:t>
            </w:r>
          </w:p>
        </w:tc>
      </w:tr>
      <w:tr w:rsidR="00C04CB0" w:rsidRPr="00C04CB0" w14:paraId="6992500C" w14:textId="77777777" w:rsidTr="00C04CB0">
        <w:trPr>
          <w:gridAfter w:val="1"/>
          <w:wAfter w:w="6" w:type="dxa"/>
        </w:trPr>
        <w:tc>
          <w:tcPr>
            <w:tcW w:w="4680" w:type="dxa"/>
            <w:gridSpan w:val="3"/>
            <w:shd w:val="clear" w:color="auto" w:fill="E7E6E6"/>
          </w:tcPr>
          <w:p w14:paraId="083914B4"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30" w:type="dxa"/>
            <w:shd w:val="clear" w:color="auto" w:fill="E2EFD9" w:themeFill="accent6" w:themeFillTint="33"/>
          </w:tcPr>
          <w:p w14:paraId="10DBE6AE"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776" w:type="dxa"/>
            <w:shd w:val="clear" w:color="auto" w:fill="E2EFD9" w:themeFill="accent6" w:themeFillTint="33"/>
          </w:tcPr>
          <w:p w14:paraId="5F2D57E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1BBE0A4A" w14:textId="77777777" w:rsidTr="00C04CB0">
        <w:trPr>
          <w:gridAfter w:val="1"/>
          <w:wAfter w:w="6" w:type="dxa"/>
        </w:trPr>
        <w:tc>
          <w:tcPr>
            <w:tcW w:w="4680" w:type="dxa"/>
            <w:gridSpan w:val="3"/>
            <w:tcBorders>
              <w:bottom w:val="single" w:sz="4" w:space="0" w:color="auto"/>
            </w:tcBorders>
          </w:tcPr>
          <w:p w14:paraId="2D15C45C"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xml:space="preserve">: Provide program reference documents online and make available to the </w:t>
            </w:r>
            <w:proofErr w:type="gramStart"/>
            <w:r w:rsidRPr="00C04CB0">
              <w:rPr>
                <w:color w:val="1F3763" w:themeColor="accent1" w:themeShade="7F"/>
                <w:spacing w:val="5"/>
              </w:rPr>
              <w:t>general public</w:t>
            </w:r>
            <w:proofErr w:type="gramEnd"/>
            <w:r w:rsidRPr="00C04CB0">
              <w:rPr>
                <w:color w:val="1F3763" w:themeColor="accent1" w:themeShade="7F"/>
                <w:spacing w:val="5"/>
              </w:rPr>
              <w:t xml:space="preserve"> for the following:</w:t>
            </w:r>
          </w:p>
          <w:p w14:paraId="371ADBC2"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Municipal Separate Storm Sewer (MS4) Permit</w:t>
            </w:r>
          </w:p>
          <w:p w14:paraId="1C6D6F41"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Storm Water Management Plan</w:t>
            </w:r>
          </w:p>
          <w:p w14:paraId="2D51D8EC"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Illicit Discharge and Connection Ordinance</w:t>
            </w:r>
          </w:p>
          <w:p w14:paraId="37FB9413" w14:textId="77777777" w:rsidR="00C04CB0" w:rsidRPr="00C04CB0" w:rsidRDefault="00C04CB0" w:rsidP="00C04CB0">
            <w:pPr>
              <w:keepNext/>
              <w:keepLines/>
              <w:numPr>
                <w:ilvl w:val="0"/>
                <w:numId w:val="4"/>
              </w:numPr>
              <w:spacing w:before="20" w:after="20"/>
              <w:outlineLvl w:val="3"/>
              <w:rPr>
                <w:color w:val="1F3763" w:themeColor="accent1" w:themeShade="7F"/>
                <w:spacing w:val="5"/>
              </w:rPr>
            </w:pPr>
            <w:r w:rsidRPr="00C04CB0">
              <w:rPr>
                <w:color w:val="1F3763" w:themeColor="accent1" w:themeShade="7F"/>
                <w:spacing w:val="5"/>
              </w:rPr>
              <w:t>Erosion and Sediment Control Ordinance</w:t>
            </w:r>
          </w:p>
          <w:p w14:paraId="496C7B89" w14:textId="77777777" w:rsidR="00C04CB0" w:rsidRPr="00C04CB0" w:rsidRDefault="00C04CB0" w:rsidP="00C04CB0">
            <w:pPr>
              <w:keepNext/>
              <w:keepLines/>
              <w:numPr>
                <w:ilvl w:val="0"/>
                <w:numId w:val="4"/>
              </w:numPr>
              <w:spacing w:before="20" w:after="20"/>
              <w:contextualSpacing/>
              <w:outlineLvl w:val="3"/>
              <w:rPr>
                <w:color w:val="1F3763" w:themeColor="accent1" w:themeShade="7F"/>
                <w:spacing w:val="5"/>
              </w:rPr>
            </w:pPr>
            <w:r w:rsidRPr="00C04CB0">
              <w:rPr>
                <w:color w:val="1F3763" w:themeColor="accent1" w:themeShade="7F"/>
                <w:spacing w:val="5"/>
              </w:rPr>
              <w:t>Post-Construction Stormwater Treatment Ordinance</w:t>
            </w:r>
          </w:p>
        </w:tc>
        <w:tc>
          <w:tcPr>
            <w:tcW w:w="3330" w:type="dxa"/>
            <w:tcBorders>
              <w:bottom w:val="single" w:sz="4" w:space="0" w:color="auto"/>
            </w:tcBorders>
          </w:tcPr>
          <w:p w14:paraId="61CC206B"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Provided</w:t>
            </w:r>
          </w:p>
        </w:tc>
        <w:tc>
          <w:tcPr>
            <w:tcW w:w="1776" w:type="dxa"/>
            <w:tcBorders>
              <w:bottom w:val="single" w:sz="4" w:space="0" w:color="auto"/>
            </w:tcBorders>
          </w:tcPr>
          <w:p w14:paraId="6F04870E" w14:textId="78E4CDB1" w:rsidR="00C04CB0" w:rsidRPr="00A0537B" w:rsidRDefault="00E1451E" w:rsidP="00C04CB0">
            <w:pPr>
              <w:spacing w:before="20" w:after="20"/>
              <w:rPr>
                <w:color w:val="FF0000"/>
                <w:spacing w:val="5"/>
              </w:rPr>
            </w:pPr>
            <w:r w:rsidRPr="00A0537B">
              <w:rPr>
                <w:color w:val="FF0000"/>
                <w:spacing w:val="5"/>
              </w:rPr>
              <w:t>Yes</w:t>
            </w:r>
          </w:p>
        </w:tc>
      </w:tr>
      <w:tr w:rsidR="00C04CB0" w:rsidRPr="00C04CB0" w14:paraId="0E7C992A" w14:textId="77777777" w:rsidTr="00C04CB0">
        <w:tblPrEx>
          <w:tblCellMar>
            <w:left w:w="108" w:type="dxa"/>
            <w:right w:w="108" w:type="dxa"/>
          </w:tblCellMar>
        </w:tblPrEx>
        <w:trPr>
          <w:gridAfter w:val="1"/>
          <w:wAfter w:w="6" w:type="dxa"/>
          <w:trHeight w:val="1358"/>
        </w:trPr>
        <w:tc>
          <w:tcPr>
            <w:tcW w:w="4680" w:type="dxa"/>
            <w:gridSpan w:val="3"/>
            <w:shd w:val="clear" w:color="auto" w:fill="FFFFFF"/>
          </w:tcPr>
          <w:p w14:paraId="649D896E"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Provide a public forum to receive input about proposed stormwater compliance plans and ordinances.</w:t>
            </w:r>
          </w:p>
        </w:tc>
        <w:tc>
          <w:tcPr>
            <w:tcW w:w="3330" w:type="dxa"/>
            <w:shd w:val="clear" w:color="auto" w:fill="FFFFFF"/>
          </w:tcPr>
          <w:p w14:paraId="0AAE24EB"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Record public attendance and comment numbers.</w:t>
            </w:r>
          </w:p>
        </w:tc>
        <w:tc>
          <w:tcPr>
            <w:tcW w:w="1776" w:type="dxa"/>
            <w:shd w:val="clear" w:color="auto" w:fill="FFFFFF"/>
          </w:tcPr>
          <w:p w14:paraId="5C323DE0" w14:textId="2991ABFA" w:rsidR="00C04CB0" w:rsidRPr="00A0537B" w:rsidRDefault="00E1451E" w:rsidP="00C04CB0">
            <w:pPr>
              <w:keepNext/>
              <w:keepLines/>
              <w:spacing w:before="20" w:after="20"/>
              <w:outlineLvl w:val="3"/>
              <w:rPr>
                <w:color w:val="FF0000"/>
                <w:spacing w:val="5"/>
              </w:rPr>
            </w:pPr>
            <w:r w:rsidRPr="00A0537B">
              <w:rPr>
                <w:color w:val="FF0000"/>
                <w:spacing w:val="5"/>
              </w:rPr>
              <w:t>None in 2020</w:t>
            </w:r>
          </w:p>
        </w:tc>
      </w:tr>
      <w:tr w:rsidR="00C04CB0" w:rsidRPr="00C04CB0" w14:paraId="0C1EE5FB" w14:textId="77777777" w:rsidTr="00C04CB0">
        <w:tblPrEx>
          <w:tblCellMar>
            <w:left w:w="108" w:type="dxa"/>
            <w:right w:w="108" w:type="dxa"/>
          </w:tblCellMar>
        </w:tblPrEx>
        <w:trPr>
          <w:gridAfter w:val="1"/>
          <w:wAfter w:w="6" w:type="dxa"/>
          <w:trHeight w:val="1358"/>
        </w:trPr>
        <w:tc>
          <w:tcPr>
            <w:tcW w:w="4680" w:type="dxa"/>
            <w:gridSpan w:val="3"/>
            <w:shd w:val="clear" w:color="auto" w:fill="FFFFFF"/>
          </w:tcPr>
          <w:p w14:paraId="5D0C9694"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Make web form and telephone resources available to the public for submitting requests, such as Mayors Phone Hotline, City web report form and Nebraska H</w:t>
            </w:r>
            <w:r w:rsidRPr="00C04CB0">
              <w:rPr>
                <w:color w:val="1F3763" w:themeColor="accent1" w:themeShade="7F"/>
                <w:spacing w:val="5"/>
                <w:vertAlign w:val="subscript"/>
              </w:rPr>
              <w:t>2</w:t>
            </w:r>
            <w:r w:rsidRPr="00C04CB0">
              <w:rPr>
                <w:color w:val="1F3763" w:themeColor="accent1" w:themeShade="7F"/>
                <w:spacing w:val="5"/>
              </w:rPr>
              <w:t>O web report form received from public requests related to stormwater information, potential pollution situations and stormwater program recommendations.</w:t>
            </w:r>
          </w:p>
        </w:tc>
        <w:tc>
          <w:tcPr>
            <w:tcW w:w="3330" w:type="dxa"/>
            <w:shd w:val="clear" w:color="auto" w:fill="FFFFFF"/>
          </w:tcPr>
          <w:p w14:paraId="46F9A00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Report all resources utilized</w:t>
            </w:r>
          </w:p>
        </w:tc>
        <w:tc>
          <w:tcPr>
            <w:tcW w:w="1776" w:type="dxa"/>
            <w:shd w:val="clear" w:color="auto" w:fill="FFFFFF"/>
          </w:tcPr>
          <w:p w14:paraId="717E0F53" w14:textId="08EF2D4D" w:rsidR="00C04CB0" w:rsidRPr="00A0537B" w:rsidRDefault="00E1451E" w:rsidP="00C04CB0">
            <w:pPr>
              <w:keepNext/>
              <w:keepLines/>
              <w:spacing w:before="20" w:after="20"/>
              <w:outlineLvl w:val="3"/>
              <w:rPr>
                <w:color w:val="FF0000"/>
                <w:spacing w:val="5"/>
              </w:rPr>
            </w:pPr>
            <w:r w:rsidRPr="00A0537B">
              <w:rPr>
                <w:color w:val="FF0000"/>
                <w:spacing w:val="5"/>
              </w:rPr>
              <w:t>Yes</w:t>
            </w:r>
          </w:p>
        </w:tc>
      </w:tr>
      <w:tr w:rsidR="00C04CB0" w:rsidRPr="00C04CB0" w14:paraId="027B9B51" w14:textId="77777777" w:rsidTr="00C04CB0">
        <w:tblPrEx>
          <w:tblCellMar>
            <w:left w:w="108" w:type="dxa"/>
            <w:right w:w="108" w:type="dxa"/>
          </w:tblCellMar>
        </w:tblPrEx>
        <w:trPr>
          <w:gridAfter w:val="1"/>
          <w:wAfter w:w="6" w:type="dxa"/>
        </w:trPr>
        <w:tc>
          <w:tcPr>
            <w:tcW w:w="4680" w:type="dxa"/>
            <w:gridSpan w:val="3"/>
          </w:tcPr>
          <w:p w14:paraId="1869875B"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All proposed changes to regulations and ordinances are posted for review at least one week prior to decision.</w:t>
            </w:r>
          </w:p>
        </w:tc>
        <w:tc>
          <w:tcPr>
            <w:tcW w:w="3330" w:type="dxa"/>
          </w:tcPr>
          <w:p w14:paraId="237A783D"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776" w:type="dxa"/>
          </w:tcPr>
          <w:p w14:paraId="2C638F42" w14:textId="06D360F2" w:rsidR="00C04CB0" w:rsidRPr="00A0537B" w:rsidRDefault="00E1451E" w:rsidP="00C04CB0">
            <w:pPr>
              <w:keepNext/>
              <w:keepLines/>
              <w:spacing w:before="20" w:after="20"/>
              <w:outlineLvl w:val="3"/>
              <w:rPr>
                <w:color w:val="FF0000"/>
                <w:spacing w:val="5"/>
              </w:rPr>
            </w:pPr>
            <w:r w:rsidRPr="00A0537B">
              <w:rPr>
                <w:color w:val="FF0000"/>
                <w:spacing w:val="5"/>
              </w:rPr>
              <w:t>None in 2020</w:t>
            </w:r>
          </w:p>
        </w:tc>
      </w:tr>
      <w:tr w:rsidR="00C04CB0" w:rsidRPr="00C04CB0" w14:paraId="677596E6" w14:textId="77777777" w:rsidTr="00C04CB0">
        <w:tblPrEx>
          <w:tblCellMar>
            <w:left w:w="108" w:type="dxa"/>
            <w:right w:w="108" w:type="dxa"/>
          </w:tblCellMar>
        </w:tblPrEx>
        <w:trPr>
          <w:gridAfter w:val="1"/>
          <w:wAfter w:w="6" w:type="dxa"/>
          <w:trHeight w:val="1354"/>
        </w:trPr>
        <w:tc>
          <w:tcPr>
            <w:tcW w:w="4680" w:type="dxa"/>
            <w:gridSpan w:val="3"/>
          </w:tcPr>
          <w:p w14:paraId="5B0218B6" w14:textId="2323AB4D"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Coordinate a stormwater committee (or similar group) with community members that receive information about the City of </w:t>
            </w:r>
            <w:r w:rsidR="00EF7F35">
              <w:rPr>
                <w:color w:val="1F3763" w:themeColor="accent1" w:themeShade="7F"/>
                <w:spacing w:val="5"/>
              </w:rPr>
              <w:t>Lexington</w:t>
            </w:r>
            <w:r w:rsidR="00EF7F35" w:rsidRPr="00C04CB0">
              <w:rPr>
                <w:color w:val="1F3763" w:themeColor="accent1" w:themeShade="7F"/>
                <w:spacing w:val="5"/>
              </w:rPr>
              <w:t xml:space="preserve"> Stormwater</w:t>
            </w:r>
            <w:r w:rsidRPr="00C04CB0">
              <w:rPr>
                <w:color w:val="1F3763" w:themeColor="accent1" w:themeShade="7F"/>
                <w:spacing w:val="5"/>
              </w:rPr>
              <w:t xml:space="preserve"> Program, to review and comment on proposed program, policy and ordinance changes as well as make recommendations for program activities included in the SWMP.</w:t>
            </w:r>
          </w:p>
        </w:tc>
        <w:tc>
          <w:tcPr>
            <w:tcW w:w="3330" w:type="dxa"/>
          </w:tcPr>
          <w:p w14:paraId="7A7AF75A"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Number of participants and meetings.</w:t>
            </w:r>
          </w:p>
        </w:tc>
        <w:tc>
          <w:tcPr>
            <w:tcW w:w="1776" w:type="dxa"/>
          </w:tcPr>
          <w:p w14:paraId="4A66DE93" w14:textId="66424814" w:rsidR="00C04CB0" w:rsidRPr="00A0537B" w:rsidRDefault="00E1451E" w:rsidP="00C04CB0">
            <w:pPr>
              <w:keepNext/>
              <w:keepLines/>
              <w:spacing w:before="20" w:after="20"/>
              <w:outlineLvl w:val="3"/>
              <w:rPr>
                <w:color w:val="FF0000"/>
                <w:spacing w:val="5"/>
              </w:rPr>
            </w:pPr>
            <w:r w:rsidRPr="00A0537B">
              <w:rPr>
                <w:color w:val="FF0000"/>
                <w:spacing w:val="5"/>
              </w:rPr>
              <w:t>Not Established</w:t>
            </w:r>
          </w:p>
        </w:tc>
      </w:tr>
      <w:tr w:rsidR="00C04CB0" w:rsidRPr="00C04CB0" w14:paraId="3E88CA31" w14:textId="77777777" w:rsidTr="00C04CB0">
        <w:tblPrEx>
          <w:tblCellMar>
            <w:left w:w="108" w:type="dxa"/>
            <w:right w:w="108" w:type="dxa"/>
          </w:tblCellMar>
        </w:tblPrEx>
        <w:trPr>
          <w:gridAfter w:val="1"/>
          <w:wAfter w:w="6" w:type="dxa"/>
        </w:trPr>
        <w:tc>
          <w:tcPr>
            <w:tcW w:w="1450" w:type="dxa"/>
            <w:shd w:val="clear" w:color="auto" w:fill="E2EFD9" w:themeFill="accent6" w:themeFillTint="33"/>
          </w:tcPr>
          <w:p w14:paraId="252AEC2B"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Satisfied:</w:t>
            </w:r>
          </w:p>
        </w:tc>
        <w:tc>
          <w:tcPr>
            <w:tcW w:w="8336" w:type="dxa"/>
            <w:gridSpan w:val="4"/>
          </w:tcPr>
          <w:p w14:paraId="7AB2F5B3" w14:textId="70F54F18"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 xml:space="preserve">Yes    </w:t>
            </w:r>
            <w:r w:rsidR="005B4084">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Explanation:</w:t>
            </w:r>
            <w:r w:rsidR="00F5250E">
              <w:rPr>
                <w:color w:val="1F3763" w:themeColor="accent1" w:themeShade="7F"/>
                <w:spacing w:val="5"/>
              </w:rPr>
              <w:t xml:space="preserve"> </w:t>
            </w:r>
            <w:r w:rsidR="00E1451E">
              <w:rPr>
                <w:color w:val="FF0000"/>
                <w:spacing w:val="5"/>
              </w:rPr>
              <w:t xml:space="preserve">Will utilize the City of Lexington Board of Adjustments to convene for review &amp; comment on proposed stormwater program, </w:t>
            </w:r>
            <w:proofErr w:type="gramStart"/>
            <w:r w:rsidR="00E1451E">
              <w:rPr>
                <w:color w:val="FF0000"/>
                <w:spacing w:val="5"/>
              </w:rPr>
              <w:t>policy</w:t>
            </w:r>
            <w:proofErr w:type="gramEnd"/>
            <w:r w:rsidR="00E1451E">
              <w:rPr>
                <w:color w:val="FF0000"/>
                <w:spacing w:val="5"/>
              </w:rPr>
              <w:t xml:space="preserve"> and ordinance changes. </w:t>
            </w:r>
            <w:r w:rsidR="005B4084">
              <w:rPr>
                <w:color w:val="FF0000"/>
                <w:spacing w:val="5"/>
              </w:rPr>
              <w:t>This will be reflected in an update to the Stormwater management Plan.</w:t>
            </w:r>
          </w:p>
        </w:tc>
      </w:tr>
    </w:tbl>
    <w:p w14:paraId="00E3D833" w14:textId="77777777" w:rsidR="00077A39" w:rsidRPr="00077A39" w:rsidRDefault="00077A39" w:rsidP="0035289D">
      <w:pPr>
        <w:pStyle w:val="Heading1"/>
        <w:rPr>
          <w:rFonts w:eastAsiaTheme="majorEastAsia"/>
        </w:rPr>
      </w:pPr>
      <w:bookmarkStart w:id="8" w:name="_Toc469899284"/>
      <w:bookmarkStart w:id="9" w:name="_Toc489272300"/>
      <w:bookmarkEnd w:id="0"/>
      <w:r w:rsidRPr="00077A39">
        <w:rPr>
          <w:rFonts w:eastAsiaTheme="majorEastAsia"/>
        </w:rPr>
        <w:lastRenderedPageBreak/>
        <w:t>MCM #3 Illicit Discharge Detection and Elimination</w:t>
      </w:r>
      <w:bookmarkEnd w:id="8"/>
      <w:bookmarkEnd w:id="9"/>
    </w:p>
    <w:p w14:paraId="2CE60999" w14:textId="77777777" w:rsidR="00077A39" w:rsidRPr="00077A39" w:rsidRDefault="00077A39" w:rsidP="0035289D">
      <w:pPr>
        <w:pStyle w:val="Heading2"/>
        <w:rPr>
          <w:rFonts w:eastAsiaTheme="majorEastAsia"/>
        </w:rPr>
      </w:pPr>
      <w:bookmarkStart w:id="10" w:name="_Toc469899286"/>
      <w:bookmarkStart w:id="11" w:name="_Toc489272302"/>
      <w:r w:rsidRPr="00077A39">
        <w:rPr>
          <w:rFonts w:eastAsiaTheme="majorEastAsia"/>
        </w:rPr>
        <w:t>MCM3: BMP 1: Discharge Investigation and Removal</w:t>
      </w:r>
      <w:bookmarkEnd w:id="10"/>
      <w:bookmarkEnd w:id="11"/>
    </w:p>
    <w:p w14:paraId="100B00E3" w14:textId="77777777" w:rsidR="00077A39" w:rsidRPr="00077A39" w:rsidRDefault="00077A39" w:rsidP="0035289D">
      <w:pPr>
        <w:pStyle w:val="Heading3"/>
        <w:rPr>
          <w:rFonts w:eastAsiaTheme="majorEastAsia"/>
        </w:rPr>
      </w:pPr>
      <w:r w:rsidRPr="00077A39">
        <w:rPr>
          <w:rFonts w:eastAsiaTheme="majorEastAsia"/>
        </w:rPr>
        <w:t>3.1.1</w:t>
      </w:r>
      <w:r w:rsidRPr="00077A39">
        <w:rPr>
          <w:rFonts w:eastAsiaTheme="majorEastAsia"/>
        </w:rPr>
        <w:tab/>
        <w:t xml:space="preserve">Coordinate updates and maintenance of discharge record-keeping, investigation, </w:t>
      </w:r>
      <w:proofErr w:type="gramStart"/>
      <w:r w:rsidRPr="00077A39">
        <w:rPr>
          <w:rFonts w:eastAsiaTheme="majorEastAsia"/>
        </w:rPr>
        <w:t>removal</w:t>
      </w:r>
      <w:proofErr w:type="gramEnd"/>
      <w:r w:rsidRPr="00077A39">
        <w:rPr>
          <w:rFonts w:eastAsiaTheme="majorEastAsia"/>
        </w:rPr>
        <w:t xml:space="preserve"> and enforcement information in the MS4 Illicit Discharge Detection and Elimination (IDDE) Program, which references and defines the following:</w:t>
      </w:r>
    </w:p>
    <w:p w14:paraId="112DB0D3" w14:textId="6CB2E559" w:rsidR="00077A39" w:rsidRPr="0035289D" w:rsidRDefault="00077A39" w:rsidP="0035289D">
      <w:pPr>
        <w:pStyle w:val="ListParagraph"/>
        <w:numPr>
          <w:ilvl w:val="0"/>
          <w:numId w:val="4"/>
        </w:numPr>
        <w:rPr>
          <w:rStyle w:val="Emphasis"/>
        </w:rPr>
      </w:pPr>
      <w:r w:rsidRPr="0035289D">
        <w:rPr>
          <w:rStyle w:val="Emphasis"/>
        </w:rPr>
        <w:t>State and/or local regulatory mechanism(s) that effectively define allowable non-stormwater discharges and prohibit non-stormwater discharges into the storm sewer system related to illicit discharges (including on-site sewage disposal systems, spills, discharges, connections and dumping)</w:t>
      </w:r>
      <w:r w:rsidR="00C7293C">
        <w:rPr>
          <w:rStyle w:val="Emphasis"/>
        </w:rPr>
        <w:t>.</w:t>
      </w:r>
    </w:p>
    <w:p w14:paraId="20E55683" w14:textId="77777777" w:rsidR="00077A39" w:rsidRPr="0035289D" w:rsidRDefault="00077A39" w:rsidP="0035289D">
      <w:pPr>
        <w:pStyle w:val="ListParagraph"/>
        <w:numPr>
          <w:ilvl w:val="0"/>
          <w:numId w:val="4"/>
        </w:numPr>
        <w:rPr>
          <w:rStyle w:val="Emphasis"/>
        </w:rPr>
      </w:pPr>
      <w:r w:rsidRPr="0035289D">
        <w:rPr>
          <w:rStyle w:val="Emphasis"/>
        </w:rPr>
        <w:t>Internal spill/dump/discharge/connection procedures, departmental staff responsibilities, contact information (including NDEQ for occurrence believed to be an immediate threat to human health or the environment), and equipment used to investigate illicit discharges.</w:t>
      </w:r>
    </w:p>
    <w:p w14:paraId="19349A7C" w14:textId="77777777" w:rsidR="00077A39" w:rsidRPr="0035289D" w:rsidRDefault="00077A39" w:rsidP="0035289D">
      <w:pPr>
        <w:pStyle w:val="ListParagraph"/>
        <w:numPr>
          <w:ilvl w:val="0"/>
          <w:numId w:val="4"/>
        </w:numPr>
        <w:rPr>
          <w:rStyle w:val="Emphasis"/>
        </w:rPr>
      </w:pPr>
      <w:r w:rsidRPr="0035289D">
        <w:rPr>
          <w:rStyle w:val="Emphasis"/>
        </w:rPr>
        <w:t>Enforcement response protocol used to remove illicit discharges that occur within the MS4.</w:t>
      </w:r>
    </w:p>
    <w:p w14:paraId="1217580C" w14:textId="3BDBD29D" w:rsidR="00077A39" w:rsidRPr="0035289D" w:rsidRDefault="00340805" w:rsidP="0035289D">
      <w:pPr>
        <w:pStyle w:val="ListParagraph"/>
        <w:numPr>
          <w:ilvl w:val="0"/>
          <w:numId w:val="4"/>
        </w:numPr>
        <w:rPr>
          <w:rStyle w:val="Emphasis"/>
        </w:rPr>
      </w:pPr>
      <w:r>
        <w:rPr>
          <w:rStyle w:val="Emphasis"/>
        </w:rPr>
        <w:t>D</w:t>
      </w:r>
      <w:r w:rsidR="00077A39" w:rsidRPr="0035289D">
        <w:rPr>
          <w:rStyle w:val="Emphasis"/>
        </w:rPr>
        <w:t>ata collected, database used, and data export procedures for records of investigation, removal and enforcement efforts, enforcement status and outcomes for illicit discharges.</w:t>
      </w:r>
    </w:p>
    <w:p w14:paraId="24998566" w14:textId="77777777" w:rsidR="00077A39" w:rsidRPr="0035289D" w:rsidRDefault="00077A39" w:rsidP="0035289D">
      <w:pPr>
        <w:pStyle w:val="ListParagraph"/>
        <w:numPr>
          <w:ilvl w:val="0"/>
          <w:numId w:val="4"/>
        </w:numPr>
        <w:rPr>
          <w:rStyle w:val="Emphasis"/>
        </w:rPr>
      </w:pPr>
      <w:r w:rsidRPr="0035289D">
        <w:rPr>
          <w:rStyle w:val="Emphasis"/>
        </w:rPr>
        <w:t>Protocol for reporting the requirement to investigate and remove potential illicit discharges that flow into the MS4 from adjacent MS4 operators and property owners.</w:t>
      </w:r>
    </w:p>
    <w:tbl>
      <w:tblPr>
        <w:tblW w:w="9686" w:type="dxa"/>
        <w:tblInd w:w="-108" w:type="dxa"/>
        <w:tblLook w:val="04A0" w:firstRow="1" w:lastRow="0" w:firstColumn="1" w:lastColumn="0" w:noHBand="0" w:noVBand="1"/>
      </w:tblPr>
      <w:tblGrid>
        <w:gridCol w:w="993"/>
        <w:gridCol w:w="6675"/>
        <w:gridCol w:w="2018"/>
      </w:tblGrid>
      <w:tr w:rsidR="00077A39" w:rsidRPr="00077A39" w14:paraId="1522777C" w14:textId="77777777" w:rsidTr="0035289D">
        <w:trPr>
          <w:trHeight w:val="300"/>
        </w:trPr>
        <w:tc>
          <w:tcPr>
            <w:tcW w:w="766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09F6702" w14:textId="77777777" w:rsidR="00077A39" w:rsidRPr="00077A39" w:rsidRDefault="00077A39" w:rsidP="0035289D">
            <w:pPr>
              <w:pStyle w:val="Heading4"/>
              <w:rPr>
                <w:rFonts w:eastAsia="Times New Roman"/>
              </w:rPr>
            </w:pPr>
            <w:r w:rsidRPr="00077A39">
              <w:rPr>
                <w:rFonts w:eastAsia="Times New Roman"/>
              </w:rPr>
              <w:t>Reference</w:t>
            </w:r>
          </w:p>
        </w:tc>
        <w:tc>
          <w:tcPr>
            <w:tcW w:w="201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E3F801B" w14:textId="77777777" w:rsidR="00077A39" w:rsidRPr="00077A39" w:rsidRDefault="00077A39" w:rsidP="0035289D">
            <w:pPr>
              <w:pStyle w:val="Heading4"/>
              <w:rPr>
                <w:rFonts w:eastAsia="Times New Roman"/>
              </w:rPr>
            </w:pPr>
            <w:r w:rsidRPr="00077A39">
              <w:rPr>
                <w:rFonts w:eastAsia="Times New Roman"/>
              </w:rPr>
              <w:t>Frequency</w:t>
            </w:r>
          </w:p>
        </w:tc>
      </w:tr>
      <w:tr w:rsidR="00077A39" w:rsidRPr="00077A39" w14:paraId="7CE39F51" w14:textId="77777777" w:rsidTr="0035289D">
        <w:trPr>
          <w:trHeight w:val="440"/>
        </w:trPr>
        <w:tc>
          <w:tcPr>
            <w:tcW w:w="7668" w:type="dxa"/>
            <w:gridSpan w:val="2"/>
            <w:tcBorders>
              <w:top w:val="nil"/>
              <w:left w:val="single" w:sz="4" w:space="0" w:color="auto"/>
              <w:bottom w:val="single" w:sz="4" w:space="0" w:color="auto"/>
              <w:right w:val="single" w:sz="4" w:space="0" w:color="auto"/>
            </w:tcBorders>
            <w:shd w:val="clear" w:color="auto" w:fill="auto"/>
            <w:hideMark/>
          </w:tcPr>
          <w:p w14:paraId="664E8445" w14:textId="7E6DD7B5" w:rsidR="00077A39" w:rsidRPr="0035289D" w:rsidRDefault="00547523" w:rsidP="00077A39">
            <w:pPr>
              <w:spacing w:after="0" w:line="240" w:lineRule="auto"/>
              <w:rPr>
                <w:rStyle w:val="Emphasis"/>
              </w:rPr>
            </w:pPr>
            <w:r w:rsidRPr="00547523">
              <w:rPr>
                <w:rStyle w:val="Emphasis"/>
              </w:rPr>
              <w:t xml:space="preserve">City of Lexington </w:t>
            </w:r>
            <w:r w:rsidR="00077A39" w:rsidRPr="0035289D">
              <w:rPr>
                <w:rStyle w:val="Emphasis"/>
              </w:rPr>
              <w:t>Code</w:t>
            </w:r>
            <w:r w:rsidR="00E1451E">
              <w:rPr>
                <w:rStyle w:val="Emphasis"/>
              </w:rPr>
              <w:t>, Chapter 12</w:t>
            </w:r>
          </w:p>
          <w:p w14:paraId="6D353C0E" w14:textId="140FF933" w:rsidR="00077A39" w:rsidRPr="0035289D" w:rsidRDefault="00077A39" w:rsidP="00077A39">
            <w:pPr>
              <w:spacing w:after="0" w:line="240" w:lineRule="auto"/>
              <w:rPr>
                <w:rStyle w:val="Emphasis"/>
              </w:rPr>
            </w:pPr>
            <w:r w:rsidRPr="00547523">
              <w:rPr>
                <w:rStyle w:val="Emphasis"/>
              </w:rPr>
              <w:t>IDDE Program</w:t>
            </w:r>
            <w:r w:rsidR="00E1451E">
              <w:rPr>
                <w:rStyle w:val="Emphasis"/>
              </w:rPr>
              <w:t xml:space="preserve"> Manual (2010)</w:t>
            </w:r>
          </w:p>
        </w:tc>
        <w:tc>
          <w:tcPr>
            <w:tcW w:w="2018" w:type="dxa"/>
            <w:tcBorders>
              <w:top w:val="nil"/>
              <w:left w:val="nil"/>
              <w:bottom w:val="single" w:sz="4" w:space="0" w:color="auto"/>
              <w:right w:val="single" w:sz="4" w:space="0" w:color="auto"/>
            </w:tcBorders>
            <w:shd w:val="clear" w:color="auto" w:fill="auto"/>
            <w:hideMark/>
          </w:tcPr>
          <w:p w14:paraId="2E4DE1FE" w14:textId="77777777" w:rsidR="00077A39" w:rsidRPr="0035289D" w:rsidRDefault="00077A39" w:rsidP="00077A39">
            <w:pPr>
              <w:spacing w:after="0" w:line="240" w:lineRule="auto"/>
              <w:rPr>
                <w:rStyle w:val="Emphasis"/>
              </w:rPr>
            </w:pPr>
            <w:r w:rsidRPr="0035289D">
              <w:rPr>
                <w:rStyle w:val="Emphasis"/>
              </w:rPr>
              <w:t>Review Annually</w:t>
            </w:r>
          </w:p>
        </w:tc>
      </w:tr>
      <w:tr w:rsidR="00077A39" w:rsidRPr="00077A39" w14:paraId="631A51D2"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4363E2A8" w14:textId="77777777" w:rsidR="00077A39" w:rsidRPr="00077A39" w:rsidRDefault="00077A39" w:rsidP="0035289D">
            <w:pPr>
              <w:pStyle w:val="Heading4"/>
              <w:rPr>
                <w:rFonts w:eastAsia="Times New Roman"/>
              </w:rPr>
            </w:pPr>
            <w:r w:rsidRPr="00077A39">
              <w:rPr>
                <w:rFonts w:eastAsia="Times New Roman"/>
              </w:rPr>
              <w:t>Report:</w:t>
            </w:r>
          </w:p>
        </w:tc>
        <w:tc>
          <w:tcPr>
            <w:tcW w:w="8693" w:type="dxa"/>
            <w:gridSpan w:val="2"/>
            <w:tcBorders>
              <w:top w:val="nil"/>
              <w:left w:val="single" w:sz="4" w:space="0" w:color="auto"/>
              <w:bottom w:val="single" w:sz="4" w:space="0" w:color="auto"/>
              <w:right w:val="single" w:sz="4" w:space="0" w:color="auto"/>
            </w:tcBorders>
            <w:shd w:val="clear" w:color="auto" w:fill="auto"/>
            <w:vAlign w:val="bottom"/>
          </w:tcPr>
          <w:p w14:paraId="69FB2729" w14:textId="74534CE0" w:rsidR="00077A39" w:rsidRPr="0035289D" w:rsidRDefault="00FF189D" w:rsidP="00077A39">
            <w:pPr>
              <w:spacing w:after="0" w:line="240" w:lineRule="auto"/>
              <w:rPr>
                <w:rStyle w:val="Emphasis"/>
              </w:rPr>
            </w:pPr>
            <w:r w:rsidRPr="00FF189D">
              <w:rPr>
                <w:rStyle w:val="Emphasis"/>
                <w:color w:val="FF0000"/>
              </w:rPr>
              <w:t xml:space="preserve">No changes to City Code </w:t>
            </w:r>
            <w:r w:rsidR="005B4084">
              <w:rPr>
                <w:rStyle w:val="Emphasis"/>
                <w:color w:val="FF0000"/>
              </w:rPr>
              <w:t>o</w:t>
            </w:r>
            <w:r w:rsidR="005B4084" w:rsidRPr="005B4084">
              <w:rPr>
                <w:rStyle w:val="Emphasis"/>
                <w:color w:val="FF0000"/>
              </w:rPr>
              <w:t xml:space="preserve">r IDDE Program Manual </w:t>
            </w:r>
            <w:r w:rsidRPr="00FF189D">
              <w:rPr>
                <w:rStyle w:val="Emphasis"/>
                <w:color w:val="FF0000"/>
              </w:rPr>
              <w:t>in 2020</w:t>
            </w:r>
            <w:r w:rsidR="005B4084">
              <w:rPr>
                <w:rStyle w:val="Emphasis"/>
                <w:color w:val="FF0000"/>
              </w:rPr>
              <w:t>.</w:t>
            </w:r>
          </w:p>
        </w:tc>
      </w:tr>
    </w:tbl>
    <w:p w14:paraId="3A9A68FD" w14:textId="77777777" w:rsidR="00077A39" w:rsidRPr="00077A39" w:rsidRDefault="00077A39" w:rsidP="00077A39">
      <w:pPr>
        <w:spacing w:after="0"/>
        <w:rPr>
          <w:rFonts w:ascii="Gill Sans MT" w:hAnsi="Gill Sans MT"/>
        </w:rPr>
      </w:pPr>
    </w:p>
    <w:p w14:paraId="50BA88C0" w14:textId="4DE78DA0" w:rsidR="00077A39" w:rsidRPr="00077A39" w:rsidRDefault="00077A39" w:rsidP="0035289D">
      <w:pPr>
        <w:pStyle w:val="Heading3"/>
        <w:rPr>
          <w:rFonts w:eastAsiaTheme="majorEastAsia"/>
        </w:rPr>
      </w:pPr>
      <w:r w:rsidRPr="00077A39">
        <w:rPr>
          <w:rFonts w:eastAsiaTheme="majorEastAsia"/>
        </w:rPr>
        <w:t>3.1.2</w:t>
      </w:r>
      <w:r w:rsidRPr="00077A39">
        <w:rPr>
          <w:rFonts w:eastAsiaTheme="majorEastAsia"/>
        </w:rPr>
        <w:tab/>
        <w:t xml:space="preserve">Investigate, </w:t>
      </w:r>
      <w:r w:rsidR="00E1451E" w:rsidRPr="00077A39">
        <w:rPr>
          <w:rFonts w:eastAsiaTheme="majorEastAsia"/>
        </w:rPr>
        <w:t>remove,</w:t>
      </w:r>
      <w:r w:rsidRPr="00077A39">
        <w:rPr>
          <w:rFonts w:eastAsiaTheme="majorEastAsia"/>
        </w:rPr>
        <w:t xml:space="preserve"> or cause responsible party to remove spills, illegal </w:t>
      </w:r>
      <w:proofErr w:type="gramStart"/>
      <w:r w:rsidRPr="00077A39">
        <w:rPr>
          <w:rFonts w:eastAsiaTheme="majorEastAsia"/>
        </w:rPr>
        <w:t>discharges</w:t>
      </w:r>
      <w:proofErr w:type="gramEnd"/>
      <w:r w:rsidRPr="00077A39">
        <w:rPr>
          <w:rFonts w:eastAsiaTheme="majorEastAsia"/>
        </w:rPr>
        <w:t xml:space="preserve"> and illicit connections within and into the MS4.</w:t>
      </w:r>
    </w:p>
    <w:tbl>
      <w:tblPr>
        <w:tblStyle w:val="TableGrid"/>
        <w:tblW w:w="9630" w:type="dxa"/>
        <w:tblInd w:w="-95" w:type="dxa"/>
        <w:tblLook w:val="04A0" w:firstRow="1" w:lastRow="0" w:firstColumn="1" w:lastColumn="0" w:noHBand="0" w:noVBand="1"/>
      </w:tblPr>
      <w:tblGrid>
        <w:gridCol w:w="1528"/>
        <w:gridCol w:w="2882"/>
        <w:gridCol w:w="2688"/>
        <w:gridCol w:w="1269"/>
        <w:gridCol w:w="1263"/>
      </w:tblGrid>
      <w:tr w:rsidR="00077A39" w:rsidRPr="00077A39" w14:paraId="52536E3D" w14:textId="77777777" w:rsidTr="00174066">
        <w:tc>
          <w:tcPr>
            <w:tcW w:w="1528" w:type="dxa"/>
            <w:shd w:val="clear" w:color="auto" w:fill="E7E6E6" w:themeFill="background2"/>
          </w:tcPr>
          <w:p w14:paraId="1F1D1B99" w14:textId="77777777" w:rsidR="00077A39" w:rsidRPr="00077A39" w:rsidRDefault="00077A39" w:rsidP="0035289D">
            <w:pPr>
              <w:pStyle w:val="Heading4"/>
              <w:outlineLvl w:val="3"/>
              <w:rPr>
                <w:rFonts w:eastAsiaTheme="majorEastAsia"/>
              </w:rPr>
            </w:pPr>
            <w:r w:rsidRPr="00077A39">
              <w:rPr>
                <w:rFonts w:eastAsiaTheme="majorEastAsia"/>
              </w:rPr>
              <w:t>Reference:</w:t>
            </w:r>
          </w:p>
        </w:tc>
        <w:tc>
          <w:tcPr>
            <w:tcW w:w="8102" w:type="dxa"/>
            <w:gridSpan w:val="4"/>
          </w:tcPr>
          <w:p w14:paraId="3AB87AFF" w14:textId="77777777" w:rsidR="00077A39" w:rsidRPr="0035289D" w:rsidRDefault="00077A39" w:rsidP="00077A39">
            <w:pPr>
              <w:keepNext/>
              <w:keepLines/>
              <w:spacing w:before="40"/>
              <w:outlineLvl w:val="3"/>
              <w:rPr>
                <w:rStyle w:val="Emphasis"/>
              </w:rPr>
            </w:pPr>
            <w:r w:rsidRPr="0035289D">
              <w:rPr>
                <w:rStyle w:val="Emphasis"/>
              </w:rPr>
              <w:t>IDDE Program Tracking Form</w:t>
            </w:r>
          </w:p>
        </w:tc>
      </w:tr>
      <w:tr w:rsidR="00077A39" w:rsidRPr="00077A39" w14:paraId="2082C043" w14:textId="77777777" w:rsidTr="00174066">
        <w:tc>
          <w:tcPr>
            <w:tcW w:w="1528" w:type="dxa"/>
            <w:shd w:val="clear" w:color="auto" w:fill="E7E6E6" w:themeFill="background2"/>
          </w:tcPr>
          <w:p w14:paraId="65B8FFB0" w14:textId="77777777" w:rsidR="00077A39" w:rsidRPr="00077A39" w:rsidRDefault="00077A39" w:rsidP="0035289D">
            <w:pPr>
              <w:pStyle w:val="Heading4"/>
              <w:outlineLvl w:val="3"/>
              <w:rPr>
                <w:rFonts w:eastAsiaTheme="majorEastAsia"/>
              </w:rPr>
            </w:pPr>
            <w:r w:rsidRPr="00077A39">
              <w:rPr>
                <w:rFonts w:eastAsiaTheme="majorEastAsia"/>
              </w:rPr>
              <w:t>Responsible:</w:t>
            </w:r>
          </w:p>
        </w:tc>
        <w:tc>
          <w:tcPr>
            <w:tcW w:w="2882" w:type="dxa"/>
          </w:tcPr>
          <w:p w14:paraId="0535E180" w14:textId="77777777" w:rsidR="00077A39" w:rsidRPr="0035289D" w:rsidRDefault="00077A39" w:rsidP="00077A39">
            <w:pPr>
              <w:keepNext/>
              <w:keepLines/>
              <w:spacing w:before="40"/>
              <w:outlineLvl w:val="3"/>
              <w:rPr>
                <w:rStyle w:val="Emphasis"/>
              </w:rPr>
            </w:pPr>
            <w:r w:rsidRPr="0035289D">
              <w:rPr>
                <w:rStyle w:val="Emphasis"/>
              </w:rPr>
              <w:t>Stormwater Coordinator</w:t>
            </w:r>
          </w:p>
        </w:tc>
        <w:tc>
          <w:tcPr>
            <w:tcW w:w="2688" w:type="dxa"/>
            <w:shd w:val="clear" w:color="auto" w:fill="E7E6E6" w:themeFill="background2"/>
          </w:tcPr>
          <w:p w14:paraId="7F18A7D0" w14:textId="77777777" w:rsidR="00077A39" w:rsidRPr="00077A39" w:rsidRDefault="00077A39" w:rsidP="0035289D">
            <w:pPr>
              <w:pStyle w:val="Heading4"/>
              <w:outlineLvl w:val="3"/>
              <w:rPr>
                <w:rFonts w:eastAsiaTheme="majorEastAsia"/>
              </w:rPr>
            </w:pPr>
            <w:r w:rsidRPr="00077A39">
              <w:rPr>
                <w:rFonts w:eastAsiaTheme="majorEastAsia"/>
              </w:rPr>
              <w:t>Frequency:</w:t>
            </w:r>
          </w:p>
        </w:tc>
        <w:tc>
          <w:tcPr>
            <w:tcW w:w="2532" w:type="dxa"/>
            <w:gridSpan w:val="2"/>
          </w:tcPr>
          <w:p w14:paraId="6FEADF3B" w14:textId="77777777" w:rsidR="00077A39" w:rsidRPr="0035289D" w:rsidRDefault="00077A39" w:rsidP="00077A39">
            <w:pPr>
              <w:keepNext/>
              <w:keepLines/>
              <w:spacing w:before="40"/>
              <w:outlineLvl w:val="3"/>
              <w:rPr>
                <w:rStyle w:val="Emphasis"/>
              </w:rPr>
            </w:pPr>
            <w:r w:rsidRPr="0035289D">
              <w:rPr>
                <w:rStyle w:val="Emphasis"/>
              </w:rPr>
              <w:t>On-going Annually</w:t>
            </w:r>
          </w:p>
        </w:tc>
      </w:tr>
      <w:tr w:rsidR="00077A39" w:rsidRPr="00077A39" w14:paraId="25249117" w14:textId="77777777" w:rsidTr="007C5845">
        <w:tc>
          <w:tcPr>
            <w:tcW w:w="4410" w:type="dxa"/>
            <w:gridSpan w:val="2"/>
            <w:tcBorders>
              <w:bottom w:val="single" w:sz="4" w:space="0" w:color="auto"/>
            </w:tcBorders>
            <w:shd w:val="clear" w:color="auto" w:fill="E7E6E6" w:themeFill="background2"/>
          </w:tcPr>
          <w:p w14:paraId="53169E7C" w14:textId="107C2411" w:rsidR="00077A39" w:rsidRPr="00077A39" w:rsidRDefault="00077A39" w:rsidP="0035289D">
            <w:pPr>
              <w:pStyle w:val="Heading4"/>
              <w:outlineLvl w:val="3"/>
              <w:rPr>
                <w:rFonts w:eastAsiaTheme="majorEastAsia"/>
              </w:rPr>
            </w:pPr>
            <w:r w:rsidRPr="00077A39">
              <w:rPr>
                <w:rFonts w:eastAsiaTheme="majorEastAsia"/>
              </w:rPr>
              <w:t>Goals:</w:t>
            </w:r>
            <w:r w:rsidR="00F5250E">
              <w:rPr>
                <w:rFonts w:eastAsiaTheme="majorEastAsia"/>
              </w:rPr>
              <w:t xml:space="preserve"> </w:t>
            </w:r>
          </w:p>
        </w:tc>
        <w:tc>
          <w:tcPr>
            <w:tcW w:w="3957" w:type="dxa"/>
            <w:gridSpan w:val="2"/>
            <w:tcBorders>
              <w:bottom w:val="single" w:sz="4" w:space="0" w:color="auto"/>
            </w:tcBorders>
            <w:shd w:val="clear" w:color="auto" w:fill="E2EFD9" w:themeFill="accent6" w:themeFillTint="33"/>
          </w:tcPr>
          <w:p w14:paraId="25CAD437" w14:textId="4C2AAB24" w:rsidR="00077A39" w:rsidRPr="00077A39" w:rsidRDefault="00077A39" w:rsidP="0035289D">
            <w:pPr>
              <w:pStyle w:val="Heading4"/>
              <w:outlineLvl w:val="3"/>
              <w:rPr>
                <w:rFonts w:eastAsiaTheme="majorEastAsia"/>
              </w:rPr>
            </w:pPr>
            <w:r w:rsidRPr="00077A39">
              <w:rPr>
                <w:rFonts w:eastAsiaTheme="majorEastAsia"/>
              </w:rPr>
              <w:t>Report:</w:t>
            </w:r>
            <w:r w:rsidR="00F5250E">
              <w:rPr>
                <w:rFonts w:eastAsiaTheme="majorEastAsia"/>
              </w:rPr>
              <w:t xml:space="preserve"> </w:t>
            </w:r>
          </w:p>
        </w:tc>
        <w:tc>
          <w:tcPr>
            <w:tcW w:w="1263" w:type="dxa"/>
            <w:tcBorders>
              <w:bottom w:val="single" w:sz="4" w:space="0" w:color="auto"/>
            </w:tcBorders>
            <w:shd w:val="clear" w:color="auto" w:fill="E2EFD9" w:themeFill="accent6" w:themeFillTint="33"/>
          </w:tcPr>
          <w:p w14:paraId="713BFB4C" w14:textId="77777777" w:rsidR="00077A39" w:rsidRPr="00077A39" w:rsidRDefault="00077A39" w:rsidP="0035289D">
            <w:pPr>
              <w:pStyle w:val="Heading4"/>
              <w:outlineLvl w:val="3"/>
              <w:rPr>
                <w:rFonts w:eastAsiaTheme="majorEastAsia"/>
              </w:rPr>
            </w:pPr>
            <w:r w:rsidRPr="00077A39">
              <w:rPr>
                <w:rFonts w:eastAsiaTheme="majorEastAsia"/>
              </w:rPr>
              <w:t>Measure</w:t>
            </w:r>
          </w:p>
        </w:tc>
      </w:tr>
      <w:tr w:rsidR="00EF46F1" w:rsidRPr="00D96DB6" w14:paraId="42634E34" w14:textId="77777777" w:rsidTr="007C5845">
        <w:trPr>
          <w:trHeight w:val="251"/>
        </w:trPr>
        <w:tc>
          <w:tcPr>
            <w:tcW w:w="9630" w:type="dxa"/>
            <w:gridSpan w:val="5"/>
            <w:tcBorders>
              <w:left w:val="nil"/>
              <w:bottom w:val="nil"/>
              <w:right w:val="nil"/>
            </w:tcBorders>
          </w:tcPr>
          <w:p w14:paraId="50F42CB0" w14:textId="77777777" w:rsidR="00EF46F1" w:rsidRPr="005D6857" w:rsidRDefault="00EF46F1" w:rsidP="00174F5E">
            <w:pPr>
              <w:keepNext/>
              <w:keepLines/>
              <w:spacing w:before="40"/>
              <w:jc w:val="center"/>
              <w:outlineLvl w:val="3"/>
              <w:rPr>
                <w:rStyle w:val="Emphasis"/>
              </w:rPr>
            </w:pPr>
            <w:bookmarkStart w:id="12" w:name="_Toc469899287"/>
            <w:proofErr w:type="gramStart"/>
            <w:r>
              <w:rPr>
                <w:rStyle w:val="Emphasis"/>
              </w:rPr>
              <w:t>Continued on</w:t>
            </w:r>
            <w:proofErr w:type="gramEnd"/>
            <w:r>
              <w:rPr>
                <w:rStyle w:val="Emphasis"/>
              </w:rPr>
              <w:t xml:space="preserve"> Nex</w:t>
            </w:r>
            <w:r w:rsidRPr="00D53908">
              <w:rPr>
                <w:rStyle w:val="Emphasis"/>
              </w:rPr>
              <w:t>t Page</w:t>
            </w:r>
          </w:p>
        </w:tc>
      </w:tr>
    </w:tbl>
    <w:p w14:paraId="34E504C1" w14:textId="77777777" w:rsidR="00EF46F1" w:rsidRDefault="00EF46F1" w:rsidP="00174066">
      <w:pPr>
        <w:jc w:val="center"/>
        <w:rPr>
          <w:rStyle w:val="Emphasis"/>
        </w:rPr>
      </w:pPr>
    </w:p>
    <w:tbl>
      <w:tblPr>
        <w:tblStyle w:val="TableGrid"/>
        <w:tblW w:w="9630" w:type="dxa"/>
        <w:tblInd w:w="-95" w:type="dxa"/>
        <w:tblLook w:val="04A0" w:firstRow="1" w:lastRow="0" w:firstColumn="1" w:lastColumn="0" w:noHBand="0" w:noVBand="1"/>
      </w:tblPr>
      <w:tblGrid>
        <w:gridCol w:w="1528"/>
        <w:gridCol w:w="2882"/>
        <w:gridCol w:w="3957"/>
        <w:gridCol w:w="1263"/>
      </w:tblGrid>
      <w:tr w:rsidR="00174066" w:rsidRPr="00077A39" w14:paraId="6BA3B4C7" w14:textId="77777777" w:rsidTr="008376E4">
        <w:trPr>
          <w:trHeight w:val="962"/>
        </w:trPr>
        <w:tc>
          <w:tcPr>
            <w:tcW w:w="4410" w:type="dxa"/>
            <w:gridSpan w:val="2"/>
          </w:tcPr>
          <w:p w14:paraId="222F15B1" w14:textId="77777777" w:rsidR="00174066" w:rsidRPr="0035289D" w:rsidRDefault="00174066" w:rsidP="008376E4">
            <w:pPr>
              <w:keepNext/>
              <w:keepLines/>
              <w:spacing w:before="40"/>
              <w:outlineLvl w:val="3"/>
              <w:rPr>
                <w:rStyle w:val="Emphasis"/>
              </w:rPr>
            </w:pPr>
            <w:r w:rsidRPr="0035289D">
              <w:rPr>
                <w:rStyle w:val="IntenseEmphasis"/>
              </w:rPr>
              <w:lastRenderedPageBreak/>
              <w:t>Administration</w:t>
            </w:r>
            <w:r w:rsidRPr="0035289D">
              <w:rPr>
                <w:rStyle w:val="Emphasis"/>
              </w:rPr>
              <w:t>: Record dates of all notifications of potential illicit discharges, stakeholders involved, investigation and communication efforts, status, and final resolution taken for potential illicit discharges.</w:t>
            </w:r>
          </w:p>
        </w:tc>
        <w:tc>
          <w:tcPr>
            <w:tcW w:w="3957" w:type="dxa"/>
          </w:tcPr>
          <w:p w14:paraId="035FE3EC"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Record discharge information required.</w:t>
            </w:r>
          </w:p>
        </w:tc>
        <w:tc>
          <w:tcPr>
            <w:tcW w:w="1263" w:type="dxa"/>
          </w:tcPr>
          <w:p w14:paraId="10B78631" w14:textId="776A39EC"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4756E9EC" w14:textId="77777777" w:rsidTr="008376E4">
        <w:trPr>
          <w:trHeight w:val="980"/>
        </w:trPr>
        <w:tc>
          <w:tcPr>
            <w:tcW w:w="4410" w:type="dxa"/>
            <w:gridSpan w:val="2"/>
            <w:shd w:val="clear" w:color="auto" w:fill="FFFFFF" w:themeFill="background1"/>
          </w:tcPr>
          <w:p w14:paraId="025B323A"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Initiate investigation of potential illicit discharges and/or contact adjacent MS4 operator within two days of notification.</w:t>
            </w:r>
          </w:p>
        </w:tc>
        <w:tc>
          <w:tcPr>
            <w:tcW w:w="3957" w:type="dxa"/>
            <w:shd w:val="clear" w:color="auto" w:fill="FFFFFF" w:themeFill="background1"/>
          </w:tcPr>
          <w:p w14:paraId="7FA29F54"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263" w:type="dxa"/>
            <w:shd w:val="clear" w:color="auto" w:fill="FFFFFF" w:themeFill="background1"/>
          </w:tcPr>
          <w:p w14:paraId="23C49362" w14:textId="4CA8B47A"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7708A096" w14:textId="77777777" w:rsidTr="00340805">
        <w:trPr>
          <w:trHeight w:val="1025"/>
        </w:trPr>
        <w:tc>
          <w:tcPr>
            <w:tcW w:w="4410" w:type="dxa"/>
            <w:gridSpan w:val="2"/>
          </w:tcPr>
          <w:p w14:paraId="6C58DBF9" w14:textId="1E5853A0"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xml:space="preserve">: Once a source is determined, initiate notification of responsible party of potential illicit discharges within one </w:t>
            </w:r>
            <w:r w:rsidR="005A061B">
              <w:rPr>
                <w:rStyle w:val="Emphasis"/>
              </w:rPr>
              <w:t xml:space="preserve">working </w:t>
            </w:r>
            <w:r w:rsidRPr="0035289D">
              <w:rPr>
                <w:rStyle w:val="Emphasis"/>
              </w:rPr>
              <w:t>day of notification.</w:t>
            </w:r>
          </w:p>
        </w:tc>
        <w:tc>
          <w:tcPr>
            <w:tcW w:w="3957" w:type="dxa"/>
          </w:tcPr>
          <w:p w14:paraId="27FBC61C"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263" w:type="dxa"/>
          </w:tcPr>
          <w:p w14:paraId="00EBF452" w14:textId="2499D928"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7ABCDE18" w14:textId="77777777" w:rsidTr="00340805">
        <w:trPr>
          <w:trHeight w:val="800"/>
        </w:trPr>
        <w:tc>
          <w:tcPr>
            <w:tcW w:w="4410" w:type="dxa"/>
            <w:gridSpan w:val="2"/>
            <w:shd w:val="clear" w:color="auto" w:fill="FFFFFF" w:themeFill="background1"/>
          </w:tcPr>
          <w:p w14:paraId="2105A08B"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Open records are updated once a week with status and any new information until the issue is resolved.</w:t>
            </w:r>
          </w:p>
        </w:tc>
        <w:tc>
          <w:tcPr>
            <w:tcW w:w="3957" w:type="dxa"/>
            <w:shd w:val="clear" w:color="auto" w:fill="FFFFFF" w:themeFill="background1"/>
          </w:tcPr>
          <w:p w14:paraId="6FECB1DC"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263" w:type="dxa"/>
            <w:shd w:val="clear" w:color="auto" w:fill="FFFFFF" w:themeFill="background1"/>
          </w:tcPr>
          <w:p w14:paraId="66703C0E" w14:textId="0D6A0A18" w:rsidR="00174066" w:rsidRPr="0035289D" w:rsidRDefault="00A0537B" w:rsidP="008376E4">
            <w:pPr>
              <w:keepNext/>
              <w:keepLines/>
              <w:spacing w:before="40"/>
              <w:outlineLvl w:val="3"/>
              <w:rPr>
                <w:rStyle w:val="Emphasis"/>
              </w:rPr>
            </w:pPr>
            <w:r>
              <w:rPr>
                <w:rStyle w:val="Emphasis"/>
                <w:color w:val="FF0000"/>
              </w:rPr>
              <w:t>None</w:t>
            </w:r>
          </w:p>
        </w:tc>
      </w:tr>
      <w:tr w:rsidR="00174066" w:rsidRPr="00077A39" w14:paraId="73485678" w14:textId="77777777" w:rsidTr="00340805">
        <w:trPr>
          <w:trHeight w:val="1061"/>
        </w:trPr>
        <w:tc>
          <w:tcPr>
            <w:tcW w:w="4410" w:type="dxa"/>
            <w:gridSpan w:val="2"/>
            <w:shd w:val="clear" w:color="auto" w:fill="FFFFFF" w:themeFill="background1"/>
          </w:tcPr>
          <w:p w14:paraId="3AA125F8"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Summarize all instances that were closed without resolution including who made determination to close the record and why the instance could not be resolved.</w:t>
            </w:r>
          </w:p>
        </w:tc>
        <w:tc>
          <w:tcPr>
            <w:tcW w:w="3957" w:type="dxa"/>
            <w:shd w:val="clear" w:color="auto" w:fill="FFFFFF" w:themeFill="background1"/>
          </w:tcPr>
          <w:p w14:paraId="533A809F"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Record instances closed without resolution</w:t>
            </w:r>
          </w:p>
        </w:tc>
        <w:tc>
          <w:tcPr>
            <w:tcW w:w="1263" w:type="dxa"/>
            <w:shd w:val="clear" w:color="auto" w:fill="FFFFFF" w:themeFill="background1"/>
          </w:tcPr>
          <w:p w14:paraId="06653253" w14:textId="5C0B5DED" w:rsidR="00174066" w:rsidRPr="0035289D" w:rsidRDefault="00F5250E" w:rsidP="008376E4">
            <w:pPr>
              <w:keepNext/>
              <w:keepLines/>
              <w:spacing w:before="40"/>
              <w:outlineLvl w:val="3"/>
              <w:rPr>
                <w:rStyle w:val="Emphasis"/>
              </w:rPr>
            </w:pPr>
            <w:r w:rsidRPr="00A0537B">
              <w:rPr>
                <w:rStyle w:val="Emphasis"/>
                <w:color w:val="FF0000"/>
              </w:rPr>
              <w:t>0</w:t>
            </w:r>
          </w:p>
        </w:tc>
      </w:tr>
      <w:tr w:rsidR="00174066" w:rsidRPr="00077A39" w14:paraId="201C7FAC" w14:textId="77777777" w:rsidTr="00DA406F">
        <w:tc>
          <w:tcPr>
            <w:tcW w:w="1528" w:type="dxa"/>
            <w:shd w:val="clear" w:color="auto" w:fill="E2EFD9" w:themeFill="accent6" w:themeFillTint="33"/>
          </w:tcPr>
          <w:p w14:paraId="392A1BE7" w14:textId="77777777" w:rsidR="00174066" w:rsidRPr="00077A39" w:rsidRDefault="00174066" w:rsidP="008376E4">
            <w:pPr>
              <w:pStyle w:val="Heading4"/>
              <w:outlineLvl w:val="3"/>
              <w:rPr>
                <w:rFonts w:eastAsiaTheme="majorEastAsia"/>
              </w:rPr>
            </w:pPr>
            <w:r w:rsidRPr="00077A39">
              <w:rPr>
                <w:rFonts w:eastAsiaTheme="majorEastAsia"/>
              </w:rPr>
              <w:t>Satisfied:</w:t>
            </w:r>
          </w:p>
        </w:tc>
        <w:tc>
          <w:tcPr>
            <w:tcW w:w="8102" w:type="dxa"/>
            <w:gridSpan w:val="3"/>
          </w:tcPr>
          <w:p w14:paraId="1F7D2C62" w14:textId="310C604C" w:rsidR="00174066" w:rsidRPr="0035289D" w:rsidRDefault="00174066" w:rsidP="008376E4">
            <w:pPr>
              <w:keepNext/>
              <w:keepLines/>
              <w:spacing w:before="40"/>
              <w:outlineLvl w:val="3"/>
              <w:rPr>
                <w:rStyle w:val="Emphasis"/>
              </w:rPr>
            </w:pPr>
            <w:proofErr w:type="gramStart"/>
            <w:r w:rsidRPr="0035289D">
              <w:rPr>
                <w:rStyle w:val="Emphasis"/>
              </w:rPr>
              <w:t>Yes</w:t>
            </w:r>
            <w:proofErr w:type="gramEnd"/>
            <w:r w:rsidRPr="0035289D">
              <w:rPr>
                <w:rStyle w:val="Emphasis"/>
              </w:rPr>
              <w:t xml:space="preserve">   </w:t>
            </w:r>
            <w:r w:rsidRPr="00F5250E">
              <w:rPr>
                <w:rStyle w:val="Emphasis"/>
                <w:color w:val="FF0000"/>
              </w:rPr>
              <w:t xml:space="preserve"> </w:t>
            </w:r>
            <w:r w:rsidR="00F5250E" w:rsidRPr="00F5250E">
              <w:rPr>
                <w:rStyle w:val="Emphasis"/>
                <w:rFonts w:ascii="Segoe UI Symbol" w:hAnsi="Segoe UI Symbol" w:cs="Segoe UI Symbol"/>
                <w:color w:val="FF0000"/>
              </w:rPr>
              <w:t>X</w:t>
            </w:r>
            <w:r w:rsidRPr="00F5250E">
              <w:rPr>
                <w:rStyle w:val="Emphasis"/>
                <w:color w:val="FF0000"/>
              </w:rPr>
              <w:t xml:space="preserve">    </w:t>
            </w:r>
            <w:r w:rsidRPr="0035289D">
              <w:rPr>
                <w:rStyle w:val="Emphasis"/>
              </w:rPr>
              <w:t xml:space="preserve">No     </w:t>
            </w:r>
            <w:r w:rsidRPr="0035289D">
              <w:rPr>
                <w:rStyle w:val="Emphasis"/>
                <w:rFonts w:ascii="Segoe UI Symbol" w:hAnsi="Segoe UI Symbol" w:cs="Segoe UI Symbol"/>
              </w:rPr>
              <w:t>☐</w:t>
            </w:r>
            <w:r w:rsidRPr="0035289D">
              <w:rPr>
                <w:rStyle w:val="Emphasis"/>
              </w:rPr>
              <w:t xml:space="preserve"> Explanation:</w:t>
            </w:r>
            <w:r w:rsidR="00E1451E">
              <w:rPr>
                <w:rFonts w:eastAsiaTheme="majorEastAsia"/>
              </w:rPr>
              <w:t xml:space="preserve"> </w:t>
            </w:r>
            <w:r w:rsidR="00E1451E" w:rsidRPr="00E1451E">
              <w:rPr>
                <w:rStyle w:val="Emphasis"/>
                <w:color w:val="FF0000"/>
              </w:rPr>
              <w:t xml:space="preserve">The Tracking form has been developed for City Staff. Any IDDE complaints from outside the organization are fielded by phone call or email and routed to the Development Services Director. Training will be ongoing for IDDE for City Staff; these are the people who see any issues we may have. </w:t>
            </w:r>
            <w:r w:rsidR="00E1451E">
              <w:rPr>
                <w:rStyle w:val="Emphasis"/>
                <w:color w:val="FF0000"/>
              </w:rPr>
              <w:t xml:space="preserve">IDDE Program Document will be reviewed and updated in 2021, with </w:t>
            </w:r>
            <w:r w:rsidR="00AD3079">
              <w:rPr>
                <w:rStyle w:val="Emphasis"/>
                <w:color w:val="FF0000"/>
              </w:rPr>
              <w:t xml:space="preserve">any necessary training provided to City staff. </w:t>
            </w:r>
          </w:p>
        </w:tc>
      </w:tr>
    </w:tbl>
    <w:p w14:paraId="3A33DA37" w14:textId="77777777" w:rsidR="00174066" w:rsidRPr="00077A39" w:rsidRDefault="00174066" w:rsidP="00077A39">
      <w:pPr>
        <w:keepNext/>
        <w:keepLines/>
        <w:spacing w:before="40" w:after="0"/>
        <w:outlineLvl w:val="1"/>
        <w:rPr>
          <w:rFonts w:ascii="Gill Sans MT" w:hAnsi="Gill Sans MT"/>
        </w:rPr>
      </w:pPr>
    </w:p>
    <w:p w14:paraId="19833FCD" w14:textId="77777777" w:rsidR="00077A39" w:rsidRPr="00077A39" w:rsidRDefault="00077A39" w:rsidP="00077A39">
      <w:pPr>
        <w:rPr>
          <w:rFonts w:ascii="Gill Sans MT" w:hAnsi="Gill Sans MT"/>
        </w:rPr>
      </w:pPr>
      <w:r w:rsidRPr="00077A39">
        <w:rPr>
          <w:rFonts w:ascii="Gill Sans MT" w:hAnsi="Gill Sans MT"/>
        </w:rPr>
        <w:br w:type="page"/>
      </w:r>
    </w:p>
    <w:p w14:paraId="5B3359BD" w14:textId="77777777" w:rsidR="00077A39" w:rsidRPr="00077A39" w:rsidRDefault="00077A39" w:rsidP="0035289D">
      <w:pPr>
        <w:pStyle w:val="Heading2"/>
        <w:rPr>
          <w:rFonts w:eastAsiaTheme="majorEastAsia"/>
        </w:rPr>
      </w:pPr>
      <w:bookmarkStart w:id="13" w:name="_Toc489272303"/>
      <w:r w:rsidRPr="00077A39">
        <w:rPr>
          <w:rFonts w:eastAsiaTheme="majorEastAsia"/>
        </w:rPr>
        <w:lastRenderedPageBreak/>
        <w:t>MCM 3: BMP 2: Dry Weather Screening</w:t>
      </w:r>
      <w:bookmarkEnd w:id="12"/>
      <w:bookmarkEnd w:id="13"/>
    </w:p>
    <w:p w14:paraId="5C067F53" w14:textId="77777777" w:rsidR="00077A39" w:rsidRPr="00077A39" w:rsidRDefault="00077A39" w:rsidP="0035289D">
      <w:pPr>
        <w:pStyle w:val="Heading3"/>
        <w:rPr>
          <w:rFonts w:eastAsiaTheme="majorEastAsia"/>
        </w:rPr>
      </w:pPr>
      <w:r w:rsidRPr="00077A39">
        <w:rPr>
          <w:rFonts w:eastAsiaTheme="majorEastAsia"/>
        </w:rPr>
        <w:t>3.2.1</w:t>
      </w:r>
      <w:r w:rsidRPr="00077A39">
        <w:rPr>
          <w:rFonts w:eastAsiaTheme="majorEastAsia"/>
        </w:rPr>
        <w:tab/>
        <w:t>Coordinate updates and maintenance of Dry Weather Screening Inspection and data collection information in the MS4 Illicit Discharge Detection and Elimination (IDDE) Program, which defines the following:</w:t>
      </w:r>
    </w:p>
    <w:p w14:paraId="004F80ED" w14:textId="7B2B961E" w:rsidR="00077A39" w:rsidRPr="0035289D" w:rsidRDefault="00340805" w:rsidP="0035289D">
      <w:pPr>
        <w:pStyle w:val="ListParagraph"/>
        <w:numPr>
          <w:ilvl w:val="0"/>
          <w:numId w:val="27"/>
        </w:numPr>
        <w:rPr>
          <w:rStyle w:val="Emphasis"/>
        </w:rPr>
      </w:pPr>
      <w:r>
        <w:rPr>
          <w:rStyle w:val="Emphasis"/>
        </w:rPr>
        <w:t>B</w:t>
      </w:r>
      <w:r w:rsidR="00077A39" w:rsidRPr="0035289D">
        <w:rPr>
          <w:rStyle w:val="Emphasis"/>
        </w:rPr>
        <w:t>asis for selecting outfall locations used to screen for the presence of illicit discharges to the MS4 considering likelihood of illicit connections or ambient sampling.</w:t>
      </w:r>
    </w:p>
    <w:p w14:paraId="0511BB8C" w14:textId="522AE8DF" w:rsidR="00077A39" w:rsidRPr="0035289D" w:rsidRDefault="00340805" w:rsidP="0035289D">
      <w:pPr>
        <w:pStyle w:val="ListParagraph"/>
        <w:numPr>
          <w:ilvl w:val="0"/>
          <w:numId w:val="27"/>
        </w:numPr>
        <w:rPr>
          <w:rStyle w:val="Emphasis"/>
        </w:rPr>
      </w:pPr>
      <w:r>
        <w:rPr>
          <w:rStyle w:val="Emphasis"/>
        </w:rPr>
        <w:t>F</w:t>
      </w:r>
      <w:r w:rsidR="00077A39" w:rsidRPr="0035289D">
        <w:rPr>
          <w:rStyle w:val="Emphasis"/>
        </w:rPr>
        <w:t>requency used to screen major and minor outfalls for the presence of illicit discharges to the MS4.</w:t>
      </w:r>
    </w:p>
    <w:p w14:paraId="1454AD39" w14:textId="1084B38F" w:rsidR="00077A39" w:rsidRPr="0035289D" w:rsidRDefault="00EF7F35" w:rsidP="0035289D">
      <w:pPr>
        <w:pStyle w:val="ListParagraph"/>
        <w:numPr>
          <w:ilvl w:val="0"/>
          <w:numId w:val="27"/>
        </w:numPr>
        <w:rPr>
          <w:rStyle w:val="Emphasis"/>
        </w:rPr>
      </w:pPr>
      <w:r w:rsidRPr="0035289D">
        <w:rPr>
          <w:rStyle w:val="Emphasis"/>
        </w:rPr>
        <w:t>Current</w:t>
      </w:r>
      <w:r w:rsidR="00077A39" w:rsidRPr="0035289D">
        <w:rPr>
          <w:rStyle w:val="Emphasis"/>
        </w:rPr>
        <w:t xml:space="preserve"> policies, staff, contact information, equipment, and known impairments or TMDL pollutants of concern used to conduct dry weather screening for the presence of illicit discharges to the MS4.</w:t>
      </w:r>
    </w:p>
    <w:p w14:paraId="0F8630DF" w14:textId="5334831C" w:rsidR="00077A39" w:rsidRPr="00547523" w:rsidRDefault="00340805" w:rsidP="0035289D">
      <w:pPr>
        <w:pStyle w:val="ListParagraph"/>
        <w:numPr>
          <w:ilvl w:val="0"/>
          <w:numId w:val="27"/>
        </w:numPr>
        <w:rPr>
          <w:rStyle w:val="Emphasis"/>
        </w:rPr>
      </w:pPr>
      <w:r>
        <w:rPr>
          <w:rStyle w:val="Emphasis"/>
        </w:rPr>
        <w:t>F</w:t>
      </w:r>
      <w:r w:rsidR="00077A39" w:rsidRPr="0035289D">
        <w:rPr>
          <w:rStyle w:val="Emphasis"/>
        </w:rPr>
        <w:t xml:space="preserve">ield tests of selected chemical parameters, evaluation methods </w:t>
      </w:r>
      <w:r w:rsidR="00077A39" w:rsidRPr="00547523">
        <w:rPr>
          <w:rStyle w:val="Emphasis"/>
        </w:rPr>
        <w:t>and sample concentration action levels for pollutants during dry weather screening that trigger determination to investigate flow as a potential illicit discharge to the MS4.</w:t>
      </w:r>
    </w:p>
    <w:p w14:paraId="2A0DA169" w14:textId="2096A9AF" w:rsidR="00077A39" w:rsidRPr="0035289D" w:rsidRDefault="00340805" w:rsidP="0035289D">
      <w:pPr>
        <w:pStyle w:val="ListParagraph"/>
        <w:numPr>
          <w:ilvl w:val="0"/>
          <w:numId w:val="27"/>
        </w:numPr>
        <w:rPr>
          <w:rStyle w:val="Emphasis"/>
        </w:rPr>
      </w:pPr>
      <w:r>
        <w:rPr>
          <w:rStyle w:val="Emphasis"/>
        </w:rPr>
        <w:t>D</w:t>
      </w:r>
      <w:r w:rsidR="00077A39" w:rsidRPr="0035289D">
        <w:rPr>
          <w:rStyle w:val="Emphasis"/>
        </w:rPr>
        <w:t>ata properties collected, geo-database used, illicit discharge identification and tracking database used, and data export procedures for reporting dry weather screening conducted to determine the presence of illicit discharges to the MS4.</w:t>
      </w:r>
    </w:p>
    <w:tbl>
      <w:tblPr>
        <w:tblW w:w="9776" w:type="dxa"/>
        <w:tblInd w:w="-108" w:type="dxa"/>
        <w:tblLook w:val="04A0" w:firstRow="1" w:lastRow="0" w:firstColumn="1" w:lastColumn="0" w:noHBand="0" w:noVBand="1"/>
      </w:tblPr>
      <w:tblGrid>
        <w:gridCol w:w="993"/>
        <w:gridCol w:w="6855"/>
        <w:gridCol w:w="1928"/>
      </w:tblGrid>
      <w:tr w:rsidR="00077A39" w:rsidRPr="00077A39" w14:paraId="0D8EC735" w14:textId="77777777" w:rsidTr="00077A39">
        <w:trPr>
          <w:trHeight w:val="300"/>
        </w:trPr>
        <w:tc>
          <w:tcPr>
            <w:tcW w:w="784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7F5F26D" w14:textId="77777777" w:rsidR="00077A39" w:rsidRPr="00077A39" w:rsidRDefault="00077A39" w:rsidP="0035289D">
            <w:pPr>
              <w:pStyle w:val="Heading4"/>
              <w:rPr>
                <w:rFonts w:eastAsia="Times New Roman"/>
              </w:rPr>
            </w:pPr>
            <w:r w:rsidRPr="00077A39">
              <w:rPr>
                <w:rFonts w:eastAsia="Times New Roman"/>
              </w:rPr>
              <w:t>Reference</w:t>
            </w:r>
          </w:p>
        </w:tc>
        <w:tc>
          <w:tcPr>
            <w:tcW w:w="19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1622769" w14:textId="77777777" w:rsidR="00077A39" w:rsidRPr="00077A39" w:rsidRDefault="00077A39" w:rsidP="0035289D">
            <w:pPr>
              <w:pStyle w:val="Heading4"/>
              <w:rPr>
                <w:rFonts w:eastAsia="Times New Roman"/>
              </w:rPr>
            </w:pPr>
            <w:r w:rsidRPr="00077A39">
              <w:rPr>
                <w:rFonts w:eastAsia="Times New Roman"/>
              </w:rPr>
              <w:t>Frequency</w:t>
            </w:r>
          </w:p>
        </w:tc>
      </w:tr>
      <w:tr w:rsidR="00077A39" w:rsidRPr="00077A39" w14:paraId="122DE15B" w14:textId="77777777" w:rsidTr="00077A39">
        <w:trPr>
          <w:trHeight w:val="440"/>
        </w:trPr>
        <w:tc>
          <w:tcPr>
            <w:tcW w:w="7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7CEA7C" w14:textId="0F638AE9" w:rsidR="00077A39" w:rsidRPr="0035289D" w:rsidRDefault="00547523" w:rsidP="00547523">
            <w:pPr>
              <w:spacing w:after="0" w:line="240" w:lineRule="auto"/>
              <w:rPr>
                <w:rStyle w:val="Emphasis"/>
              </w:rPr>
            </w:pPr>
            <w:r>
              <w:rPr>
                <w:rStyle w:val="Emphasis"/>
              </w:rPr>
              <w:t xml:space="preserve">IDDE Program </w:t>
            </w:r>
            <w:r w:rsidR="00077A39" w:rsidRPr="0035289D">
              <w:rPr>
                <w:rStyle w:val="Emphasis"/>
              </w:rPr>
              <w:t xml:space="preserve">Chapter </w:t>
            </w:r>
            <w:r>
              <w:rPr>
                <w:rStyle w:val="Emphasis"/>
              </w:rPr>
              <w:t>12</w:t>
            </w:r>
          </w:p>
        </w:tc>
        <w:tc>
          <w:tcPr>
            <w:tcW w:w="1928" w:type="dxa"/>
            <w:tcBorders>
              <w:top w:val="nil"/>
              <w:left w:val="nil"/>
              <w:bottom w:val="single" w:sz="4" w:space="0" w:color="auto"/>
              <w:right w:val="single" w:sz="4" w:space="0" w:color="auto"/>
            </w:tcBorders>
            <w:shd w:val="clear" w:color="auto" w:fill="auto"/>
            <w:hideMark/>
          </w:tcPr>
          <w:p w14:paraId="083C73A9" w14:textId="77777777" w:rsidR="00077A39" w:rsidRPr="0035289D" w:rsidRDefault="00077A39" w:rsidP="00077A39">
            <w:pPr>
              <w:spacing w:after="0" w:line="240" w:lineRule="auto"/>
              <w:rPr>
                <w:rStyle w:val="Emphasis"/>
              </w:rPr>
            </w:pPr>
            <w:r w:rsidRPr="0035289D">
              <w:rPr>
                <w:rStyle w:val="Emphasis"/>
              </w:rPr>
              <w:t>Review Annually</w:t>
            </w:r>
          </w:p>
        </w:tc>
      </w:tr>
      <w:tr w:rsidR="00077A39" w:rsidRPr="00077A39" w14:paraId="7636EDAC"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52B1410" w14:textId="77777777" w:rsidR="00077A39" w:rsidRPr="00077A39" w:rsidRDefault="00077A39" w:rsidP="0035289D">
            <w:pPr>
              <w:pStyle w:val="Heading4"/>
              <w:rPr>
                <w:rFonts w:eastAsia="Times New Roman"/>
              </w:rPr>
            </w:pPr>
            <w:r w:rsidRPr="00077A39">
              <w:rPr>
                <w:rFonts w:eastAsia="Times New Roman"/>
              </w:rPr>
              <w:t>Report:</w:t>
            </w:r>
          </w:p>
        </w:tc>
        <w:tc>
          <w:tcPr>
            <w:tcW w:w="8783" w:type="dxa"/>
            <w:gridSpan w:val="2"/>
            <w:tcBorders>
              <w:top w:val="nil"/>
              <w:left w:val="single" w:sz="4" w:space="0" w:color="auto"/>
              <w:bottom w:val="single" w:sz="4" w:space="0" w:color="auto"/>
              <w:right w:val="single" w:sz="4" w:space="0" w:color="auto"/>
            </w:tcBorders>
            <w:shd w:val="clear" w:color="auto" w:fill="auto"/>
            <w:vAlign w:val="bottom"/>
          </w:tcPr>
          <w:p w14:paraId="60AD5F89" w14:textId="664DD9B8" w:rsidR="00077A39" w:rsidRPr="0035289D" w:rsidRDefault="00ED5DB5" w:rsidP="00077A39">
            <w:pPr>
              <w:spacing w:after="0" w:line="240" w:lineRule="auto"/>
              <w:rPr>
                <w:rStyle w:val="Emphasis"/>
              </w:rPr>
            </w:pPr>
            <w:r w:rsidRPr="00ED5DB5">
              <w:rPr>
                <w:rStyle w:val="Emphasis"/>
                <w:color w:val="FF0000"/>
              </w:rPr>
              <w:t>No changes to IDDE Manual in 2020</w:t>
            </w:r>
          </w:p>
        </w:tc>
      </w:tr>
    </w:tbl>
    <w:p w14:paraId="3448D6B2" w14:textId="77777777" w:rsidR="00077A39" w:rsidRPr="00077A39" w:rsidRDefault="00077A39" w:rsidP="00077A39">
      <w:pPr>
        <w:rPr>
          <w:rFonts w:ascii="Gill Sans MT" w:hAnsi="Gill Sans MT"/>
        </w:rPr>
      </w:pPr>
    </w:p>
    <w:p w14:paraId="69614433" w14:textId="77777777" w:rsidR="00077A39" w:rsidRPr="00077A39" w:rsidRDefault="00077A39" w:rsidP="0035289D">
      <w:pPr>
        <w:pStyle w:val="Heading3"/>
        <w:rPr>
          <w:rFonts w:eastAsiaTheme="majorEastAsia"/>
        </w:rPr>
      </w:pPr>
      <w:r w:rsidRPr="00077A39">
        <w:rPr>
          <w:rFonts w:eastAsiaTheme="majorEastAsia"/>
        </w:rPr>
        <w:t>3.2.2</w:t>
      </w:r>
      <w:r w:rsidRPr="00077A39">
        <w:rPr>
          <w:rFonts w:eastAsiaTheme="majorEastAsia"/>
        </w:rPr>
        <w:tab/>
        <w:t>Conduct Dry Weather Screening Inspections and record all results in the stormwater outfall geodatabase.</w:t>
      </w:r>
    </w:p>
    <w:tbl>
      <w:tblPr>
        <w:tblStyle w:val="TableGrid"/>
        <w:tblW w:w="9630" w:type="dxa"/>
        <w:tblInd w:w="-95" w:type="dxa"/>
        <w:tblLook w:val="04A0" w:firstRow="1" w:lastRow="0" w:firstColumn="1" w:lastColumn="0" w:noHBand="0" w:noVBand="1"/>
      </w:tblPr>
      <w:tblGrid>
        <w:gridCol w:w="1490"/>
        <w:gridCol w:w="2920"/>
        <w:gridCol w:w="2769"/>
        <w:gridCol w:w="1102"/>
        <w:gridCol w:w="1349"/>
      </w:tblGrid>
      <w:tr w:rsidR="00077A39" w:rsidRPr="00077A39" w14:paraId="57BA194F" w14:textId="77777777" w:rsidTr="00174066">
        <w:tc>
          <w:tcPr>
            <w:tcW w:w="1490" w:type="dxa"/>
            <w:shd w:val="clear" w:color="auto" w:fill="E7E6E6" w:themeFill="background2"/>
          </w:tcPr>
          <w:p w14:paraId="53825B0D" w14:textId="77777777" w:rsidR="00077A39" w:rsidRPr="00077A39" w:rsidRDefault="00077A39" w:rsidP="0035289D">
            <w:pPr>
              <w:pStyle w:val="Heading4"/>
              <w:outlineLvl w:val="3"/>
              <w:rPr>
                <w:rFonts w:eastAsiaTheme="majorEastAsia"/>
              </w:rPr>
            </w:pPr>
            <w:r w:rsidRPr="00077A39">
              <w:rPr>
                <w:rFonts w:eastAsiaTheme="majorEastAsia"/>
              </w:rPr>
              <w:t>Reference:</w:t>
            </w:r>
          </w:p>
        </w:tc>
        <w:tc>
          <w:tcPr>
            <w:tcW w:w="8140" w:type="dxa"/>
            <w:gridSpan w:val="4"/>
          </w:tcPr>
          <w:p w14:paraId="4AEBEB99" w14:textId="77777777" w:rsidR="00077A39" w:rsidRPr="0035289D" w:rsidRDefault="00077A39" w:rsidP="00077A39">
            <w:pPr>
              <w:keepNext/>
              <w:keepLines/>
              <w:spacing w:before="40"/>
              <w:outlineLvl w:val="3"/>
              <w:rPr>
                <w:rStyle w:val="Emphasis"/>
              </w:rPr>
            </w:pPr>
            <w:r w:rsidRPr="0035289D">
              <w:rPr>
                <w:rStyle w:val="Emphasis"/>
              </w:rPr>
              <w:t>Dry Weather Screening Tracking Form</w:t>
            </w:r>
          </w:p>
        </w:tc>
      </w:tr>
      <w:tr w:rsidR="00077A39" w:rsidRPr="00077A39" w14:paraId="54691A5C" w14:textId="77777777" w:rsidTr="00174066">
        <w:tc>
          <w:tcPr>
            <w:tcW w:w="1490" w:type="dxa"/>
            <w:shd w:val="clear" w:color="auto" w:fill="E7E6E6" w:themeFill="background2"/>
          </w:tcPr>
          <w:p w14:paraId="1969C58A" w14:textId="77777777" w:rsidR="00077A39" w:rsidRPr="00077A39" w:rsidRDefault="00077A39" w:rsidP="0035289D">
            <w:pPr>
              <w:pStyle w:val="Heading4"/>
              <w:outlineLvl w:val="3"/>
              <w:rPr>
                <w:rFonts w:eastAsiaTheme="majorEastAsia"/>
              </w:rPr>
            </w:pPr>
            <w:r w:rsidRPr="00077A39">
              <w:rPr>
                <w:rFonts w:eastAsiaTheme="majorEastAsia"/>
              </w:rPr>
              <w:t>Responsible:</w:t>
            </w:r>
          </w:p>
        </w:tc>
        <w:tc>
          <w:tcPr>
            <w:tcW w:w="2920" w:type="dxa"/>
          </w:tcPr>
          <w:p w14:paraId="09CC10CF" w14:textId="77777777" w:rsidR="00077A39" w:rsidRPr="0035289D" w:rsidRDefault="00077A39" w:rsidP="00077A39">
            <w:pPr>
              <w:keepNext/>
              <w:keepLines/>
              <w:spacing w:before="40"/>
              <w:outlineLvl w:val="3"/>
              <w:rPr>
                <w:rStyle w:val="Emphasis"/>
              </w:rPr>
            </w:pPr>
            <w:r w:rsidRPr="0035289D">
              <w:rPr>
                <w:rStyle w:val="Emphasis"/>
              </w:rPr>
              <w:t>Stormwater Coordinator</w:t>
            </w:r>
          </w:p>
        </w:tc>
        <w:tc>
          <w:tcPr>
            <w:tcW w:w="2769" w:type="dxa"/>
            <w:shd w:val="clear" w:color="auto" w:fill="E7E6E6" w:themeFill="background2"/>
          </w:tcPr>
          <w:p w14:paraId="74AD8839" w14:textId="77777777" w:rsidR="00077A39" w:rsidRPr="00077A39" w:rsidRDefault="00077A39" w:rsidP="0035289D">
            <w:pPr>
              <w:pStyle w:val="Heading4"/>
              <w:outlineLvl w:val="3"/>
              <w:rPr>
                <w:rFonts w:eastAsiaTheme="majorEastAsia"/>
              </w:rPr>
            </w:pPr>
            <w:r w:rsidRPr="00077A39">
              <w:rPr>
                <w:rFonts w:eastAsiaTheme="majorEastAsia"/>
              </w:rPr>
              <w:t>Frequency:</w:t>
            </w:r>
          </w:p>
        </w:tc>
        <w:tc>
          <w:tcPr>
            <w:tcW w:w="2451" w:type="dxa"/>
            <w:gridSpan w:val="2"/>
          </w:tcPr>
          <w:p w14:paraId="404FE74C" w14:textId="77777777" w:rsidR="00077A39" w:rsidRPr="0035289D" w:rsidRDefault="00077A39" w:rsidP="00077A39">
            <w:pPr>
              <w:keepNext/>
              <w:keepLines/>
              <w:spacing w:before="40"/>
              <w:outlineLvl w:val="3"/>
              <w:rPr>
                <w:rStyle w:val="Emphasis"/>
              </w:rPr>
            </w:pPr>
            <w:r w:rsidRPr="0035289D">
              <w:rPr>
                <w:rStyle w:val="Emphasis"/>
              </w:rPr>
              <w:t>On-going Annually – Summer or Fall</w:t>
            </w:r>
          </w:p>
        </w:tc>
      </w:tr>
      <w:tr w:rsidR="00077A39" w:rsidRPr="00077A39" w14:paraId="0B367038" w14:textId="77777777" w:rsidTr="00DA406F">
        <w:tc>
          <w:tcPr>
            <w:tcW w:w="4410" w:type="dxa"/>
            <w:gridSpan w:val="2"/>
            <w:shd w:val="clear" w:color="auto" w:fill="E7E6E6" w:themeFill="background2"/>
          </w:tcPr>
          <w:p w14:paraId="5F252DC3" w14:textId="77777777" w:rsidR="00077A39" w:rsidRPr="00077A39" w:rsidRDefault="00077A39" w:rsidP="0035289D">
            <w:pPr>
              <w:pStyle w:val="Heading4"/>
              <w:outlineLvl w:val="3"/>
              <w:rPr>
                <w:rFonts w:eastAsiaTheme="majorEastAsia"/>
              </w:rPr>
            </w:pPr>
            <w:r w:rsidRPr="00077A39">
              <w:rPr>
                <w:rFonts w:eastAsiaTheme="majorEastAsia"/>
              </w:rPr>
              <w:t>Goals:</w:t>
            </w:r>
          </w:p>
        </w:tc>
        <w:tc>
          <w:tcPr>
            <w:tcW w:w="3871" w:type="dxa"/>
            <w:gridSpan w:val="2"/>
            <w:shd w:val="clear" w:color="auto" w:fill="E2EFD9" w:themeFill="accent6" w:themeFillTint="33"/>
          </w:tcPr>
          <w:p w14:paraId="305972B9" w14:textId="77777777" w:rsidR="00077A39" w:rsidRPr="00077A39" w:rsidRDefault="00077A39" w:rsidP="0035289D">
            <w:pPr>
              <w:pStyle w:val="Heading4"/>
              <w:outlineLvl w:val="3"/>
              <w:rPr>
                <w:rFonts w:eastAsiaTheme="majorEastAsia"/>
              </w:rPr>
            </w:pPr>
            <w:r w:rsidRPr="00077A39">
              <w:rPr>
                <w:rFonts w:eastAsiaTheme="majorEastAsia"/>
              </w:rPr>
              <w:t>Report:</w:t>
            </w:r>
          </w:p>
        </w:tc>
        <w:tc>
          <w:tcPr>
            <w:tcW w:w="1349" w:type="dxa"/>
            <w:shd w:val="clear" w:color="auto" w:fill="E2EFD9" w:themeFill="accent6" w:themeFillTint="33"/>
          </w:tcPr>
          <w:p w14:paraId="7292F7B9" w14:textId="77777777" w:rsidR="00077A39" w:rsidRPr="00077A39" w:rsidRDefault="00077A39" w:rsidP="0035289D">
            <w:pPr>
              <w:pStyle w:val="Heading4"/>
              <w:outlineLvl w:val="3"/>
              <w:rPr>
                <w:rFonts w:eastAsiaTheme="majorEastAsia"/>
              </w:rPr>
            </w:pPr>
            <w:r w:rsidRPr="00077A39">
              <w:rPr>
                <w:rFonts w:eastAsiaTheme="majorEastAsia"/>
              </w:rPr>
              <w:t>Measure</w:t>
            </w:r>
          </w:p>
        </w:tc>
      </w:tr>
      <w:tr w:rsidR="00174066" w:rsidRPr="00077A39" w14:paraId="2ADF16F3" w14:textId="77777777" w:rsidTr="00174066">
        <w:trPr>
          <w:trHeight w:val="602"/>
        </w:trPr>
        <w:tc>
          <w:tcPr>
            <w:tcW w:w="4410" w:type="dxa"/>
            <w:gridSpan w:val="2"/>
          </w:tcPr>
          <w:p w14:paraId="2F1D6CFF" w14:textId="77777777" w:rsidR="00174066" w:rsidRPr="0035289D" w:rsidRDefault="00174066" w:rsidP="008376E4">
            <w:pPr>
              <w:keepNext/>
              <w:keepLines/>
              <w:spacing w:before="40"/>
              <w:outlineLvl w:val="3"/>
              <w:rPr>
                <w:rStyle w:val="Emphasis"/>
              </w:rPr>
            </w:pPr>
            <w:r w:rsidRPr="0035289D">
              <w:rPr>
                <w:rStyle w:val="IntenseEmphasis"/>
              </w:rPr>
              <w:t>Administration</w:t>
            </w:r>
            <w:r w:rsidRPr="0035289D">
              <w:rPr>
                <w:rStyle w:val="Emphasis"/>
              </w:rPr>
              <w:t xml:space="preserve">: Conduct and record outfall inspections in the outfall geodatabase within the calendar year. </w:t>
            </w:r>
          </w:p>
        </w:tc>
        <w:tc>
          <w:tcPr>
            <w:tcW w:w="3871" w:type="dxa"/>
            <w:gridSpan w:val="2"/>
          </w:tcPr>
          <w:p w14:paraId="16EB37B9"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Input all records.</w:t>
            </w:r>
          </w:p>
        </w:tc>
        <w:tc>
          <w:tcPr>
            <w:tcW w:w="1349" w:type="dxa"/>
          </w:tcPr>
          <w:p w14:paraId="58C579D0" w14:textId="6BFB6784" w:rsidR="00174066" w:rsidRPr="00A0537B" w:rsidRDefault="00775422" w:rsidP="008376E4">
            <w:pPr>
              <w:keepNext/>
              <w:keepLines/>
              <w:spacing w:before="40"/>
              <w:outlineLvl w:val="3"/>
              <w:rPr>
                <w:rStyle w:val="Emphasis"/>
                <w:color w:val="FF0000"/>
              </w:rPr>
            </w:pPr>
            <w:r w:rsidRPr="00A0537B">
              <w:rPr>
                <w:rStyle w:val="Emphasis"/>
                <w:color w:val="FF0000"/>
              </w:rPr>
              <w:t>None in 2020</w:t>
            </w:r>
          </w:p>
        </w:tc>
      </w:tr>
      <w:tr w:rsidR="00174066" w:rsidRPr="00077A39" w14:paraId="509E282C" w14:textId="77777777" w:rsidTr="00174066">
        <w:trPr>
          <w:trHeight w:val="611"/>
        </w:trPr>
        <w:tc>
          <w:tcPr>
            <w:tcW w:w="4410" w:type="dxa"/>
            <w:gridSpan w:val="2"/>
          </w:tcPr>
          <w:p w14:paraId="66E0FDB6" w14:textId="272B9180"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xml:space="preserve">: Screen </w:t>
            </w:r>
            <w:r w:rsidR="00340805">
              <w:rPr>
                <w:rStyle w:val="Emphasis"/>
              </w:rPr>
              <w:t>each</w:t>
            </w:r>
            <w:r w:rsidR="00340805" w:rsidRPr="0035289D">
              <w:rPr>
                <w:rStyle w:val="Emphasis"/>
              </w:rPr>
              <w:t xml:space="preserve"> </w:t>
            </w:r>
            <w:r w:rsidRPr="0035289D">
              <w:rPr>
                <w:rStyle w:val="Emphasis"/>
              </w:rPr>
              <w:t xml:space="preserve">major outfall annually </w:t>
            </w:r>
          </w:p>
        </w:tc>
        <w:tc>
          <w:tcPr>
            <w:tcW w:w="3871" w:type="dxa"/>
            <w:gridSpan w:val="2"/>
          </w:tcPr>
          <w:p w14:paraId="60722727"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100%</w:t>
            </w:r>
          </w:p>
        </w:tc>
        <w:tc>
          <w:tcPr>
            <w:tcW w:w="1349" w:type="dxa"/>
          </w:tcPr>
          <w:p w14:paraId="1654DC8F" w14:textId="2E3A261F" w:rsidR="00174066" w:rsidRPr="00A0537B" w:rsidRDefault="00775422" w:rsidP="008376E4">
            <w:pPr>
              <w:keepNext/>
              <w:keepLines/>
              <w:spacing w:before="40"/>
              <w:outlineLvl w:val="3"/>
              <w:rPr>
                <w:rStyle w:val="Emphasis"/>
                <w:color w:val="FF0000"/>
              </w:rPr>
            </w:pPr>
            <w:r w:rsidRPr="00A0537B">
              <w:rPr>
                <w:rStyle w:val="Emphasis"/>
                <w:color w:val="FF0000"/>
              </w:rPr>
              <w:t>0%</w:t>
            </w:r>
          </w:p>
        </w:tc>
      </w:tr>
      <w:tr w:rsidR="00174066" w:rsidRPr="00077A39" w14:paraId="7B893721" w14:textId="77777777" w:rsidTr="00174066">
        <w:trPr>
          <w:trHeight w:val="629"/>
        </w:trPr>
        <w:tc>
          <w:tcPr>
            <w:tcW w:w="4410" w:type="dxa"/>
            <w:gridSpan w:val="2"/>
          </w:tcPr>
          <w:p w14:paraId="24576954" w14:textId="77777777" w:rsidR="00174066" w:rsidRPr="0035289D" w:rsidRDefault="00174066" w:rsidP="008376E4">
            <w:pPr>
              <w:keepNext/>
              <w:keepLines/>
              <w:spacing w:before="40"/>
              <w:outlineLvl w:val="3"/>
              <w:rPr>
                <w:rStyle w:val="Emphasis"/>
              </w:rPr>
            </w:pPr>
            <w:r w:rsidRPr="0035289D">
              <w:rPr>
                <w:rStyle w:val="IntenseEmphasis"/>
              </w:rPr>
              <w:t>Effectiveness</w:t>
            </w:r>
            <w:r w:rsidRPr="0035289D">
              <w:rPr>
                <w:rStyle w:val="Emphasis"/>
              </w:rPr>
              <w:t xml:space="preserve">: Investigate each minor outfall every three years </w:t>
            </w:r>
          </w:p>
        </w:tc>
        <w:tc>
          <w:tcPr>
            <w:tcW w:w="3871" w:type="dxa"/>
            <w:gridSpan w:val="2"/>
          </w:tcPr>
          <w:p w14:paraId="4870712A" w14:textId="77777777" w:rsidR="00174066" w:rsidRPr="0035289D" w:rsidRDefault="00174066" w:rsidP="008376E4">
            <w:pPr>
              <w:keepNext/>
              <w:keepLines/>
              <w:spacing w:before="40"/>
              <w:outlineLvl w:val="3"/>
              <w:rPr>
                <w:rStyle w:val="Emphasis"/>
              </w:rPr>
            </w:pPr>
            <w:r w:rsidRPr="0035289D">
              <w:rPr>
                <w:rStyle w:val="IntenseEmphasis"/>
              </w:rPr>
              <w:t>Goal</w:t>
            </w:r>
            <w:r w:rsidRPr="0035289D">
              <w:rPr>
                <w:rStyle w:val="Emphasis"/>
              </w:rPr>
              <w:t>: 33%</w:t>
            </w:r>
          </w:p>
        </w:tc>
        <w:tc>
          <w:tcPr>
            <w:tcW w:w="1349" w:type="dxa"/>
          </w:tcPr>
          <w:p w14:paraId="1CB23433" w14:textId="7C4E8A4D" w:rsidR="00174066" w:rsidRPr="00A0537B" w:rsidRDefault="00775422" w:rsidP="008376E4">
            <w:pPr>
              <w:keepNext/>
              <w:keepLines/>
              <w:spacing w:before="40"/>
              <w:outlineLvl w:val="3"/>
              <w:rPr>
                <w:rStyle w:val="Emphasis"/>
                <w:color w:val="FF0000"/>
              </w:rPr>
            </w:pPr>
            <w:r w:rsidRPr="00A0537B">
              <w:rPr>
                <w:rStyle w:val="Emphasis"/>
                <w:color w:val="FF0000"/>
              </w:rPr>
              <w:t>0%</w:t>
            </w:r>
          </w:p>
        </w:tc>
      </w:tr>
      <w:tr w:rsidR="00267B38" w:rsidRPr="0035289D" w14:paraId="152E183B" w14:textId="77777777" w:rsidTr="00F27C5A">
        <w:tc>
          <w:tcPr>
            <w:tcW w:w="1490" w:type="dxa"/>
            <w:shd w:val="clear" w:color="auto" w:fill="E2EFD9" w:themeFill="accent6" w:themeFillTint="33"/>
          </w:tcPr>
          <w:p w14:paraId="4FDE0BF0" w14:textId="77777777" w:rsidR="00267B38" w:rsidRPr="00077A39" w:rsidRDefault="00267B38" w:rsidP="00F27C5A">
            <w:pPr>
              <w:pStyle w:val="Heading4"/>
              <w:outlineLvl w:val="3"/>
              <w:rPr>
                <w:rFonts w:eastAsiaTheme="majorEastAsia"/>
              </w:rPr>
            </w:pPr>
            <w:r w:rsidRPr="00077A39">
              <w:rPr>
                <w:rFonts w:eastAsiaTheme="majorEastAsia"/>
              </w:rPr>
              <w:t>Satisfied:</w:t>
            </w:r>
          </w:p>
        </w:tc>
        <w:tc>
          <w:tcPr>
            <w:tcW w:w="8140" w:type="dxa"/>
            <w:gridSpan w:val="4"/>
          </w:tcPr>
          <w:p w14:paraId="67C54652" w14:textId="226DB307" w:rsidR="00ED5DB5" w:rsidRDefault="00267B38" w:rsidP="00F27C5A">
            <w:pPr>
              <w:keepNext/>
              <w:keepLines/>
              <w:spacing w:before="40"/>
              <w:outlineLvl w:val="3"/>
              <w:rPr>
                <w:rStyle w:val="Emphasis"/>
                <w:color w:val="FF0000"/>
              </w:rPr>
            </w:pPr>
            <w:r w:rsidRPr="0035289D">
              <w:rPr>
                <w:rStyle w:val="Emphasis"/>
              </w:rPr>
              <w:t xml:space="preserve">Yes    </w:t>
            </w:r>
            <w:r w:rsidRPr="0035289D">
              <w:rPr>
                <w:rStyle w:val="Emphasis"/>
                <w:rFonts w:ascii="Segoe UI Symbol" w:hAnsi="Segoe UI Symbol" w:cs="Segoe UI Symbol"/>
              </w:rPr>
              <w:t>☐</w:t>
            </w:r>
            <w:r w:rsidRPr="0035289D">
              <w:rPr>
                <w:rStyle w:val="Emphasis"/>
              </w:rPr>
              <w:t xml:space="preserve">    No     </w:t>
            </w:r>
            <w:r w:rsidR="00775422">
              <w:rPr>
                <w:rStyle w:val="Emphasis"/>
                <w:rFonts w:ascii="Segoe UI Symbol" w:hAnsi="Segoe UI Symbol" w:cs="Segoe UI Symbol"/>
              </w:rPr>
              <w:t>☑</w:t>
            </w:r>
            <w:r w:rsidR="00F5250E">
              <w:rPr>
                <w:rStyle w:val="Emphasis"/>
              </w:rPr>
              <w:t xml:space="preserve"> Explanation: </w:t>
            </w:r>
            <w:r w:rsidR="00ED5DB5">
              <w:rPr>
                <w:rStyle w:val="Emphasis"/>
                <w:color w:val="FF0000"/>
              </w:rPr>
              <w:t>Lexington currently has</w:t>
            </w:r>
            <w:r w:rsidR="00F5250E" w:rsidRPr="00F5250E">
              <w:rPr>
                <w:rStyle w:val="Emphasis"/>
                <w:color w:val="FF0000"/>
              </w:rPr>
              <w:t xml:space="preserve"> </w:t>
            </w:r>
            <w:r w:rsidR="00ED5DB5">
              <w:rPr>
                <w:rStyle w:val="Emphasis"/>
                <w:color w:val="FF0000"/>
              </w:rPr>
              <w:t xml:space="preserve">11 mapped </w:t>
            </w:r>
            <w:r w:rsidR="00F5250E" w:rsidRPr="00F5250E">
              <w:rPr>
                <w:rStyle w:val="Emphasis"/>
                <w:color w:val="FF0000"/>
              </w:rPr>
              <w:t>outfalls</w:t>
            </w:r>
            <w:r w:rsidR="00ED5DB5">
              <w:rPr>
                <w:rStyle w:val="Emphasis"/>
                <w:color w:val="FF0000"/>
              </w:rPr>
              <w:t xml:space="preserve">. Current outfall map is attached to this document. </w:t>
            </w:r>
          </w:p>
          <w:p w14:paraId="0B886B6F" w14:textId="77777777" w:rsidR="00ED5DB5" w:rsidRDefault="00ED5DB5" w:rsidP="00F27C5A">
            <w:pPr>
              <w:keepNext/>
              <w:keepLines/>
              <w:spacing w:before="40"/>
              <w:outlineLvl w:val="3"/>
              <w:rPr>
                <w:rStyle w:val="Emphasis"/>
                <w:color w:val="FF0000"/>
              </w:rPr>
            </w:pPr>
          </w:p>
          <w:p w14:paraId="147CDCC4" w14:textId="56B56E2D" w:rsidR="00267B38" w:rsidRPr="0035289D" w:rsidRDefault="00ED5DB5" w:rsidP="00F27C5A">
            <w:pPr>
              <w:keepNext/>
              <w:keepLines/>
              <w:spacing w:before="40"/>
              <w:outlineLvl w:val="3"/>
              <w:rPr>
                <w:rStyle w:val="Emphasis"/>
              </w:rPr>
            </w:pPr>
            <w:r>
              <w:rPr>
                <w:rStyle w:val="Emphasis"/>
                <w:color w:val="FF0000"/>
              </w:rPr>
              <w:t xml:space="preserve">An Outfall </w:t>
            </w:r>
            <w:r w:rsidR="00775422">
              <w:rPr>
                <w:rStyle w:val="Emphasis"/>
                <w:color w:val="FF0000"/>
              </w:rPr>
              <w:t>Reconnaissance</w:t>
            </w:r>
            <w:r>
              <w:rPr>
                <w:rStyle w:val="Emphasis"/>
                <w:color w:val="FF0000"/>
              </w:rPr>
              <w:t xml:space="preserve"> Inventory (ORI) will be conducted in 2021</w:t>
            </w:r>
            <w:r w:rsidR="00F5250E" w:rsidRPr="00F5250E">
              <w:rPr>
                <w:rStyle w:val="Emphasis"/>
                <w:color w:val="FF0000"/>
              </w:rPr>
              <w:t>.</w:t>
            </w:r>
            <w:r>
              <w:rPr>
                <w:rStyle w:val="Emphasis"/>
                <w:color w:val="FF0000"/>
              </w:rPr>
              <w:t xml:space="preserve"> </w:t>
            </w:r>
          </w:p>
        </w:tc>
      </w:tr>
    </w:tbl>
    <w:p w14:paraId="32C9C1BC" w14:textId="24645EC9" w:rsidR="00077A39" w:rsidRPr="00077A39" w:rsidRDefault="00077A39" w:rsidP="00077A39">
      <w:pPr>
        <w:rPr>
          <w:rFonts w:ascii="Gill Sans MT" w:hAnsi="Gill Sans MT"/>
        </w:rPr>
      </w:pPr>
    </w:p>
    <w:p w14:paraId="011A0505" w14:textId="77777777" w:rsidR="00077A39" w:rsidRPr="00077A39" w:rsidRDefault="00077A39" w:rsidP="00AB2FC8">
      <w:pPr>
        <w:pStyle w:val="Heading2"/>
        <w:rPr>
          <w:rFonts w:eastAsiaTheme="majorEastAsia"/>
        </w:rPr>
      </w:pPr>
      <w:bookmarkStart w:id="14" w:name="_Toc469899288"/>
      <w:bookmarkStart w:id="15" w:name="_Toc489272304"/>
      <w:r w:rsidRPr="00077A39">
        <w:rPr>
          <w:rFonts w:eastAsiaTheme="majorEastAsia"/>
        </w:rPr>
        <w:t>MCM 3: BMP 3: Storm Sewer System Mapping</w:t>
      </w:r>
      <w:bookmarkEnd w:id="14"/>
      <w:bookmarkEnd w:id="15"/>
    </w:p>
    <w:p w14:paraId="5E3F3B60" w14:textId="77777777" w:rsidR="00077A39" w:rsidRPr="00077A39" w:rsidRDefault="00077A39" w:rsidP="00AB2FC8">
      <w:pPr>
        <w:pStyle w:val="Heading3"/>
        <w:rPr>
          <w:rFonts w:eastAsiaTheme="majorEastAsia"/>
        </w:rPr>
      </w:pPr>
      <w:r w:rsidRPr="00077A39">
        <w:rPr>
          <w:rFonts w:eastAsiaTheme="majorEastAsia"/>
        </w:rPr>
        <w:t>3.3.1</w:t>
      </w:r>
      <w:r w:rsidRPr="00077A39">
        <w:rPr>
          <w:rFonts w:eastAsiaTheme="majorEastAsia"/>
        </w:rPr>
        <w:tab/>
        <w:t>Coordinate updates and maintenance of MS4 area maps and stormwater outfall location information in the MS4 Illicit Discharge Detection and Elimination (IDDE) Program, which defines and references the following:</w:t>
      </w:r>
    </w:p>
    <w:p w14:paraId="3AD5B24F" w14:textId="77777777" w:rsidR="00077A39" w:rsidRPr="00AB2FC8" w:rsidRDefault="00077A39" w:rsidP="00AB2FC8">
      <w:pPr>
        <w:pStyle w:val="ListParagraph"/>
        <w:numPr>
          <w:ilvl w:val="0"/>
          <w:numId w:val="28"/>
        </w:numPr>
        <w:rPr>
          <w:rStyle w:val="Emphasis"/>
        </w:rPr>
      </w:pPr>
      <w:r w:rsidRPr="00AB2FC8">
        <w:rPr>
          <w:rStyle w:val="Emphasis"/>
        </w:rPr>
        <w:t>Internal procedures, frequencies, municipal staff responsibilities, contact information, and equipment used to capture and verify existing and future stormwater outfall location information.</w:t>
      </w:r>
    </w:p>
    <w:p w14:paraId="33265D3D" w14:textId="77777777" w:rsidR="00077A39" w:rsidRPr="00AB2FC8" w:rsidRDefault="00077A39" w:rsidP="00AB2FC8">
      <w:pPr>
        <w:pStyle w:val="ListParagraph"/>
        <w:numPr>
          <w:ilvl w:val="0"/>
          <w:numId w:val="28"/>
        </w:numPr>
        <w:rPr>
          <w:rStyle w:val="Emphasis"/>
        </w:rPr>
      </w:pPr>
      <w:r w:rsidRPr="00AB2FC8">
        <w:rPr>
          <w:rStyle w:val="Emphasis"/>
        </w:rPr>
        <w:t>How outfall locations are described, minimum size of outfall required to be mapped, smaller size outfalls that may be mapped, and justifications for mapping smaller outfalls.</w:t>
      </w:r>
    </w:p>
    <w:p w14:paraId="61D3AD26" w14:textId="77777777" w:rsidR="00077A39" w:rsidRPr="00AB2FC8" w:rsidRDefault="00077A39" w:rsidP="00AB2FC8">
      <w:pPr>
        <w:pStyle w:val="ListParagraph"/>
        <w:numPr>
          <w:ilvl w:val="0"/>
          <w:numId w:val="28"/>
        </w:numPr>
        <w:rPr>
          <w:rStyle w:val="Emphasis"/>
        </w:rPr>
      </w:pPr>
      <w:r w:rsidRPr="00AB2FC8">
        <w:rPr>
          <w:rStyle w:val="Emphasis"/>
        </w:rPr>
        <w:t>Sources of information used for the maps listing land use types, waters of the state, outfall locations, storm drain infrastructure, collection system and structural stormwater treatment BMPs.</w:t>
      </w:r>
    </w:p>
    <w:p w14:paraId="10A6694B" w14:textId="77777777" w:rsidR="00077A39" w:rsidRPr="00AB2FC8" w:rsidRDefault="00077A39" w:rsidP="00AB2FC8">
      <w:pPr>
        <w:pStyle w:val="ListParagraph"/>
        <w:numPr>
          <w:ilvl w:val="0"/>
          <w:numId w:val="28"/>
        </w:numPr>
        <w:rPr>
          <w:rStyle w:val="Emphasis"/>
        </w:rPr>
      </w:pPr>
      <w:r w:rsidRPr="00AB2FC8">
        <w:rPr>
          <w:rStyle w:val="Emphasis"/>
        </w:rPr>
        <w:t>Latest version of the outfall map with receiving waters.</w:t>
      </w:r>
    </w:p>
    <w:tbl>
      <w:tblPr>
        <w:tblW w:w="9686" w:type="dxa"/>
        <w:tblInd w:w="-108" w:type="dxa"/>
        <w:tblLook w:val="04A0" w:firstRow="1" w:lastRow="0" w:firstColumn="1" w:lastColumn="0" w:noHBand="0" w:noVBand="1"/>
      </w:tblPr>
      <w:tblGrid>
        <w:gridCol w:w="1106"/>
        <w:gridCol w:w="6742"/>
        <w:gridCol w:w="1838"/>
      </w:tblGrid>
      <w:tr w:rsidR="00077A39" w:rsidRPr="00077A39" w14:paraId="24888765" w14:textId="77777777" w:rsidTr="00077A39">
        <w:trPr>
          <w:trHeight w:val="300"/>
        </w:trPr>
        <w:tc>
          <w:tcPr>
            <w:tcW w:w="784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B221798" w14:textId="77777777" w:rsidR="00077A39" w:rsidRPr="00077A39" w:rsidRDefault="00077A39" w:rsidP="00AB2FC8">
            <w:pPr>
              <w:pStyle w:val="Heading4"/>
              <w:rPr>
                <w:rFonts w:eastAsia="Times New Roman"/>
              </w:rPr>
            </w:pPr>
            <w:r w:rsidRPr="00077A39">
              <w:rPr>
                <w:rFonts w:eastAsia="Times New Roman"/>
              </w:rPr>
              <w:t>Reference</w:t>
            </w:r>
          </w:p>
        </w:tc>
        <w:tc>
          <w:tcPr>
            <w:tcW w:w="183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5F008A5" w14:textId="77777777" w:rsidR="00077A39" w:rsidRPr="00077A39" w:rsidRDefault="00077A39" w:rsidP="00AB2FC8">
            <w:pPr>
              <w:pStyle w:val="Heading4"/>
              <w:rPr>
                <w:rFonts w:eastAsia="Times New Roman"/>
              </w:rPr>
            </w:pPr>
            <w:r w:rsidRPr="00077A39">
              <w:rPr>
                <w:rFonts w:eastAsia="Times New Roman"/>
              </w:rPr>
              <w:t>Frequency</w:t>
            </w:r>
          </w:p>
        </w:tc>
      </w:tr>
      <w:tr w:rsidR="00077A39" w:rsidRPr="00077A39" w14:paraId="129875F0" w14:textId="77777777" w:rsidTr="00077A39">
        <w:trPr>
          <w:trHeight w:val="458"/>
        </w:trPr>
        <w:tc>
          <w:tcPr>
            <w:tcW w:w="78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BF0549" w14:textId="63B7A31F" w:rsidR="00077A39" w:rsidRPr="00AB2FC8" w:rsidRDefault="00077A39" w:rsidP="00547523">
            <w:pPr>
              <w:spacing w:after="0" w:line="240" w:lineRule="auto"/>
              <w:rPr>
                <w:rStyle w:val="Emphasis"/>
              </w:rPr>
            </w:pPr>
            <w:r w:rsidRPr="00AB2FC8">
              <w:rPr>
                <w:rStyle w:val="Emphasis"/>
              </w:rPr>
              <w:t xml:space="preserve">IDDE Program </w:t>
            </w:r>
            <w:r w:rsidR="00547523">
              <w:rPr>
                <w:rStyle w:val="Emphasis"/>
              </w:rPr>
              <w:t xml:space="preserve">Chapter 12 City of Lexington GIS </w:t>
            </w:r>
          </w:p>
        </w:tc>
        <w:tc>
          <w:tcPr>
            <w:tcW w:w="1838" w:type="dxa"/>
            <w:tcBorders>
              <w:top w:val="nil"/>
              <w:left w:val="nil"/>
              <w:bottom w:val="single" w:sz="4" w:space="0" w:color="auto"/>
              <w:right w:val="single" w:sz="4" w:space="0" w:color="auto"/>
            </w:tcBorders>
            <w:shd w:val="clear" w:color="auto" w:fill="auto"/>
            <w:hideMark/>
          </w:tcPr>
          <w:p w14:paraId="4F3A81F5" w14:textId="77777777" w:rsidR="00077A39" w:rsidRPr="00AB2FC8" w:rsidRDefault="00077A39" w:rsidP="00077A39">
            <w:pPr>
              <w:spacing w:after="0" w:line="240" w:lineRule="auto"/>
              <w:rPr>
                <w:rStyle w:val="Emphasis"/>
              </w:rPr>
            </w:pPr>
            <w:r w:rsidRPr="00AB2FC8">
              <w:rPr>
                <w:rStyle w:val="Emphasis"/>
              </w:rPr>
              <w:t>Review Annually</w:t>
            </w:r>
          </w:p>
        </w:tc>
      </w:tr>
      <w:tr w:rsidR="00077A39" w:rsidRPr="00077A39" w14:paraId="5631F6CB" w14:textId="77777777" w:rsidTr="00DA406F">
        <w:trPr>
          <w:trHeight w:val="600"/>
        </w:trPr>
        <w:tc>
          <w:tcPr>
            <w:tcW w:w="1106"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DF13B2C" w14:textId="77777777" w:rsidR="00077A39" w:rsidRPr="00077A39" w:rsidRDefault="00077A39" w:rsidP="00AB2FC8">
            <w:pPr>
              <w:pStyle w:val="Heading4"/>
              <w:rPr>
                <w:rFonts w:eastAsia="Times New Roman"/>
              </w:rPr>
            </w:pPr>
            <w:r w:rsidRPr="00077A39">
              <w:rPr>
                <w:rFonts w:eastAsia="Times New Roman"/>
              </w:rPr>
              <w:t>Report:</w:t>
            </w:r>
          </w:p>
        </w:tc>
        <w:tc>
          <w:tcPr>
            <w:tcW w:w="8580" w:type="dxa"/>
            <w:gridSpan w:val="2"/>
            <w:tcBorders>
              <w:top w:val="nil"/>
              <w:left w:val="single" w:sz="4" w:space="0" w:color="auto"/>
              <w:bottom w:val="single" w:sz="4" w:space="0" w:color="auto"/>
              <w:right w:val="single" w:sz="4" w:space="0" w:color="auto"/>
            </w:tcBorders>
            <w:shd w:val="clear" w:color="auto" w:fill="auto"/>
            <w:vAlign w:val="bottom"/>
          </w:tcPr>
          <w:p w14:paraId="2A77EFA9" w14:textId="1A125FB6" w:rsidR="00077A39" w:rsidRPr="00AB2FC8" w:rsidRDefault="00775422" w:rsidP="00077A39">
            <w:pPr>
              <w:spacing w:after="0" w:line="240" w:lineRule="auto"/>
              <w:rPr>
                <w:rStyle w:val="Emphasis"/>
              </w:rPr>
            </w:pPr>
            <w:r w:rsidRPr="00A0537B">
              <w:rPr>
                <w:rStyle w:val="Emphasis"/>
                <w:color w:val="FF0000"/>
              </w:rPr>
              <w:t>No updates to Outfall/Storm Drain System map in 2020.</w:t>
            </w:r>
          </w:p>
        </w:tc>
      </w:tr>
    </w:tbl>
    <w:p w14:paraId="7F5EE9C2" w14:textId="77777777" w:rsidR="00077A39" w:rsidRPr="00077A39" w:rsidRDefault="00077A39" w:rsidP="00077A39">
      <w:pPr>
        <w:rPr>
          <w:rFonts w:ascii="Gill Sans MT" w:hAnsi="Gill Sans MT"/>
        </w:rPr>
      </w:pPr>
    </w:p>
    <w:p w14:paraId="773AA338" w14:textId="77777777" w:rsidR="00077A39" w:rsidRPr="00077A39" w:rsidRDefault="00077A39" w:rsidP="00AB2FC8">
      <w:pPr>
        <w:pStyle w:val="Heading3"/>
        <w:rPr>
          <w:rFonts w:eastAsiaTheme="majorEastAsia"/>
        </w:rPr>
      </w:pPr>
      <w:r w:rsidRPr="00077A39">
        <w:rPr>
          <w:rFonts w:eastAsiaTheme="majorEastAsia"/>
        </w:rPr>
        <w:t>3.3.2</w:t>
      </w:r>
      <w:r w:rsidRPr="00077A39">
        <w:rPr>
          <w:rFonts w:eastAsiaTheme="majorEastAsia"/>
        </w:rPr>
        <w:tab/>
        <w:t>Maintain map, to the extent required by the permit, of current geographic locations of all stormwater outfalls, the approximate boundary of their drainage area that discharge to State-designated receiving waters in the MS4, dry weather field screening locations, storm drain infrastructure and collection system as well as structural stormwater treatment locations.</w:t>
      </w:r>
    </w:p>
    <w:tbl>
      <w:tblPr>
        <w:tblStyle w:val="TableGrid"/>
        <w:tblW w:w="9630" w:type="dxa"/>
        <w:tblInd w:w="-95" w:type="dxa"/>
        <w:tblLook w:val="04A0" w:firstRow="1" w:lastRow="0" w:firstColumn="1" w:lastColumn="0" w:noHBand="0" w:noVBand="1"/>
      </w:tblPr>
      <w:tblGrid>
        <w:gridCol w:w="1490"/>
        <w:gridCol w:w="2920"/>
        <w:gridCol w:w="2768"/>
        <w:gridCol w:w="1189"/>
        <w:gridCol w:w="1263"/>
      </w:tblGrid>
      <w:tr w:rsidR="00077A39" w:rsidRPr="00077A39" w14:paraId="6E6AEE4B" w14:textId="77777777" w:rsidTr="00340805">
        <w:tc>
          <w:tcPr>
            <w:tcW w:w="1490" w:type="dxa"/>
            <w:shd w:val="clear" w:color="auto" w:fill="E7E6E6" w:themeFill="background2"/>
          </w:tcPr>
          <w:p w14:paraId="1F94A357" w14:textId="77777777" w:rsidR="00077A39" w:rsidRPr="00077A39" w:rsidRDefault="00077A39" w:rsidP="00AB2FC8">
            <w:pPr>
              <w:pStyle w:val="Heading4"/>
              <w:outlineLvl w:val="3"/>
              <w:rPr>
                <w:rFonts w:eastAsiaTheme="majorEastAsia"/>
              </w:rPr>
            </w:pPr>
            <w:r w:rsidRPr="00077A39">
              <w:rPr>
                <w:rFonts w:eastAsiaTheme="majorEastAsia"/>
              </w:rPr>
              <w:t>Reference:</w:t>
            </w:r>
          </w:p>
        </w:tc>
        <w:tc>
          <w:tcPr>
            <w:tcW w:w="8140" w:type="dxa"/>
            <w:gridSpan w:val="4"/>
          </w:tcPr>
          <w:p w14:paraId="244B0E29" w14:textId="1B6B3823" w:rsidR="00077A39" w:rsidRPr="00AB2FC8" w:rsidRDefault="00547523" w:rsidP="00077A39">
            <w:pPr>
              <w:keepNext/>
              <w:keepLines/>
              <w:spacing w:before="40"/>
              <w:outlineLvl w:val="3"/>
              <w:rPr>
                <w:rStyle w:val="Emphasis"/>
              </w:rPr>
            </w:pPr>
            <w:r>
              <w:rPr>
                <w:rStyle w:val="Emphasis"/>
              </w:rPr>
              <w:t>City of Lexington</w:t>
            </w:r>
            <w:r w:rsidR="00077A39" w:rsidRPr="00AB2FC8">
              <w:rPr>
                <w:rStyle w:val="Emphasis"/>
              </w:rPr>
              <w:t xml:space="preserve"> GIS As-built records</w:t>
            </w:r>
            <w:r>
              <w:rPr>
                <w:rStyle w:val="Emphasis"/>
              </w:rPr>
              <w:t>, City of Lexington</w:t>
            </w:r>
            <w:r w:rsidR="00077A39" w:rsidRPr="00AB2FC8">
              <w:rPr>
                <w:rStyle w:val="Emphasis"/>
              </w:rPr>
              <w:t xml:space="preserve"> GIS</w:t>
            </w:r>
          </w:p>
        </w:tc>
      </w:tr>
      <w:tr w:rsidR="00077A39" w:rsidRPr="00077A39" w14:paraId="7BE07452" w14:textId="77777777" w:rsidTr="00340805">
        <w:tc>
          <w:tcPr>
            <w:tcW w:w="1490" w:type="dxa"/>
            <w:shd w:val="clear" w:color="auto" w:fill="E7E6E6" w:themeFill="background2"/>
          </w:tcPr>
          <w:p w14:paraId="1744A451" w14:textId="77777777" w:rsidR="00077A39" w:rsidRPr="00077A39" w:rsidRDefault="00077A39" w:rsidP="00AB2FC8">
            <w:pPr>
              <w:pStyle w:val="Heading4"/>
              <w:outlineLvl w:val="3"/>
              <w:rPr>
                <w:rFonts w:eastAsiaTheme="majorEastAsia"/>
              </w:rPr>
            </w:pPr>
            <w:r w:rsidRPr="00077A39">
              <w:rPr>
                <w:rFonts w:eastAsiaTheme="majorEastAsia"/>
              </w:rPr>
              <w:t>Responsible:</w:t>
            </w:r>
          </w:p>
        </w:tc>
        <w:tc>
          <w:tcPr>
            <w:tcW w:w="2920" w:type="dxa"/>
          </w:tcPr>
          <w:p w14:paraId="3F606EA6" w14:textId="77777777" w:rsidR="00077A39" w:rsidRPr="00AB2FC8" w:rsidRDefault="00077A39" w:rsidP="00077A39">
            <w:pPr>
              <w:keepNext/>
              <w:keepLines/>
              <w:spacing w:before="40"/>
              <w:outlineLvl w:val="3"/>
              <w:rPr>
                <w:rStyle w:val="Emphasis"/>
              </w:rPr>
            </w:pPr>
            <w:r w:rsidRPr="00AB2FC8">
              <w:rPr>
                <w:rStyle w:val="Emphasis"/>
              </w:rPr>
              <w:t>Stormwater Coordinator</w:t>
            </w:r>
          </w:p>
        </w:tc>
        <w:tc>
          <w:tcPr>
            <w:tcW w:w="2768" w:type="dxa"/>
            <w:shd w:val="clear" w:color="auto" w:fill="E7E6E6" w:themeFill="background2"/>
          </w:tcPr>
          <w:p w14:paraId="7181AB1F" w14:textId="77777777" w:rsidR="00077A39" w:rsidRPr="00077A39" w:rsidRDefault="00077A39" w:rsidP="00AB2FC8">
            <w:pPr>
              <w:pStyle w:val="Heading4"/>
              <w:outlineLvl w:val="3"/>
              <w:rPr>
                <w:rFonts w:eastAsiaTheme="majorEastAsia"/>
              </w:rPr>
            </w:pPr>
            <w:r w:rsidRPr="00077A39">
              <w:rPr>
                <w:rFonts w:eastAsiaTheme="majorEastAsia"/>
              </w:rPr>
              <w:t>Frequency:</w:t>
            </w:r>
          </w:p>
        </w:tc>
        <w:tc>
          <w:tcPr>
            <w:tcW w:w="2452" w:type="dxa"/>
            <w:gridSpan w:val="2"/>
          </w:tcPr>
          <w:p w14:paraId="168EB5C8" w14:textId="77777777" w:rsidR="00077A39" w:rsidRPr="00AB2FC8" w:rsidRDefault="00077A39" w:rsidP="00077A39">
            <w:pPr>
              <w:keepNext/>
              <w:keepLines/>
              <w:spacing w:before="40"/>
              <w:outlineLvl w:val="3"/>
              <w:rPr>
                <w:rStyle w:val="Emphasis"/>
              </w:rPr>
            </w:pPr>
            <w:r w:rsidRPr="00AB2FC8">
              <w:rPr>
                <w:rStyle w:val="Emphasis"/>
              </w:rPr>
              <w:t>On-going Annually</w:t>
            </w:r>
          </w:p>
        </w:tc>
      </w:tr>
      <w:tr w:rsidR="00077A39" w:rsidRPr="00077A39" w14:paraId="4C968C88" w14:textId="77777777" w:rsidTr="00340805">
        <w:tc>
          <w:tcPr>
            <w:tcW w:w="4410" w:type="dxa"/>
            <w:gridSpan w:val="2"/>
            <w:shd w:val="clear" w:color="auto" w:fill="E7E6E6" w:themeFill="background2"/>
          </w:tcPr>
          <w:p w14:paraId="6CDB769B" w14:textId="77777777" w:rsidR="00077A39" w:rsidRPr="00077A39" w:rsidRDefault="00077A39" w:rsidP="00AB2FC8">
            <w:pPr>
              <w:pStyle w:val="Heading4"/>
              <w:outlineLvl w:val="3"/>
              <w:rPr>
                <w:rFonts w:eastAsiaTheme="majorEastAsia"/>
              </w:rPr>
            </w:pPr>
            <w:r w:rsidRPr="00077A39">
              <w:rPr>
                <w:rFonts w:eastAsiaTheme="majorEastAsia"/>
              </w:rPr>
              <w:t>Goals:</w:t>
            </w:r>
          </w:p>
        </w:tc>
        <w:tc>
          <w:tcPr>
            <w:tcW w:w="3957" w:type="dxa"/>
            <w:gridSpan w:val="2"/>
            <w:shd w:val="clear" w:color="auto" w:fill="E2EFD9" w:themeFill="accent6" w:themeFillTint="33"/>
          </w:tcPr>
          <w:p w14:paraId="3A620C39" w14:textId="77777777" w:rsidR="00077A39" w:rsidRPr="00077A39" w:rsidRDefault="00077A39" w:rsidP="00AB2FC8">
            <w:pPr>
              <w:pStyle w:val="Heading4"/>
              <w:outlineLvl w:val="3"/>
              <w:rPr>
                <w:rFonts w:eastAsiaTheme="majorEastAsia"/>
              </w:rPr>
            </w:pPr>
            <w:r w:rsidRPr="00077A39">
              <w:rPr>
                <w:rFonts w:eastAsiaTheme="majorEastAsia"/>
              </w:rPr>
              <w:t>Report:</w:t>
            </w:r>
          </w:p>
        </w:tc>
        <w:tc>
          <w:tcPr>
            <w:tcW w:w="1263" w:type="dxa"/>
            <w:shd w:val="clear" w:color="auto" w:fill="E2EFD9" w:themeFill="accent6" w:themeFillTint="33"/>
          </w:tcPr>
          <w:p w14:paraId="5E7BC08B" w14:textId="77777777" w:rsidR="00077A39" w:rsidRPr="00077A39" w:rsidRDefault="00077A39" w:rsidP="00AB2FC8">
            <w:pPr>
              <w:pStyle w:val="Heading4"/>
              <w:outlineLvl w:val="3"/>
              <w:rPr>
                <w:rFonts w:eastAsiaTheme="majorEastAsia"/>
              </w:rPr>
            </w:pPr>
            <w:r w:rsidRPr="00077A39">
              <w:rPr>
                <w:rFonts w:eastAsiaTheme="majorEastAsia"/>
              </w:rPr>
              <w:t>Measure</w:t>
            </w:r>
          </w:p>
        </w:tc>
      </w:tr>
      <w:tr w:rsidR="00340805" w:rsidRPr="00077A39" w14:paraId="40333F4C" w14:textId="77777777" w:rsidTr="00340805">
        <w:trPr>
          <w:trHeight w:val="1151"/>
        </w:trPr>
        <w:tc>
          <w:tcPr>
            <w:tcW w:w="4410" w:type="dxa"/>
            <w:gridSpan w:val="2"/>
          </w:tcPr>
          <w:p w14:paraId="212ACC4A" w14:textId="77777777" w:rsidR="00340805" w:rsidRPr="00AB2FC8" w:rsidRDefault="00340805" w:rsidP="00174F5E">
            <w:pPr>
              <w:keepNext/>
              <w:keepLines/>
              <w:spacing w:before="40"/>
              <w:outlineLvl w:val="3"/>
              <w:rPr>
                <w:rStyle w:val="Emphasis"/>
              </w:rPr>
            </w:pPr>
            <w:r w:rsidRPr="00AB2FC8">
              <w:rPr>
                <w:rStyle w:val="IntenseEmphasis"/>
              </w:rPr>
              <w:t>Administration</w:t>
            </w:r>
            <w:r w:rsidRPr="00AB2FC8">
              <w:rPr>
                <w:rStyle w:val="Emphasis"/>
              </w:rPr>
              <w:t>: Maintain all outfall attribute updates in geo-database of stormwater outfall information currently available for major and minor outfalls.</w:t>
            </w:r>
          </w:p>
        </w:tc>
        <w:tc>
          <w:tcPr>
            <w:tcW w:w="3957" w:type="dxa"/>
            <w:gridSpan w:val="2"/>
          </w:tcPr>
          <w:p w14:paraId="01EC0648" w14:textId="7C19E1D7" w:rsidR="00340805" w:rsidRPr="00AB2FC8" w:rsidRDefault="00340805" w:rsidP="00174F5E">
            <w:pPr>
              <w:keepNext/>
              <w:keepLines/>
              <w:spacing w:before="40"/>
              <w:outlineLvl w:val="3"/>
              <w:rPr>
                <w:rStyle w:val="Emphasis"/>
              </w:rPr>
            </w:pPr>
            <w:r w:rsidRPr="00AB2FC8">
              <w:rPr>
                <w:rStyle w:val="IntenseEmphasis"/>
              </w:rPr>
              <w:t>Goal</w:t>
            </w:r>
            <w:r w:rsidRPr="00AB2FC8">
              <w:rPr>
                <w:rStyle w:val="Emphasis"/>
              </w:rPr>
              <w:t xml:space="preserve">: </w:t>
            </w:r>
            <w:r w:rsidR="00EF46F1">
              <w:rPr>
                <w:rStyle w:val="Emphasis"/>
              </w:rPr>
              <w:t>Maintained</w:t>
            </w:r>
            <w:r w:rsidRPr="00AB2FC8">
              <w:rPr>
                <w:rStyle w:val="Emphasis"/>
              </w:rPr>
              <w:t>.</w:t>
            </w:r>
          </w:p>
        </w:tc>
        <w:tc>
          <w:tcPr>
            <w:tcW w:w="1263" w:type="dxa"/>
          </w:tcPr>
          <w:p w14:paraId="569228C7" w14:textId="25BCA933" w:rsidR="00340805" w:rsidRPr="00F5250E" w:rsidRDefault="00F5250E" w:rsidP="00174F5E">
            <w:pPr>
              <w:keepNext/>
              <w:keepLines/>
              <w:spacing w:before="40"/>
              <w:outlineLvl w:val="3"/>
              <w:rPr>
                <w:rStyle w:val="Emphasis"/>
                <w:color w:val="FF0000"/>
              </w:rPr>
            </w:pPr>
            <w:r w:rsidRPr="00F5250E">
              <w:rPr>
                <w:rStyle w:val="Emphasis"/>
                <w:color w:val="FF0000"/>
              </w:rPr>
              <w:t>Yes</w:t>
            </w:r>
          </w:p>
        </w:tc>
      </w:tr>
      <w:tr w:rsidR="00340805" w:rsidRPr="00077A39" w14:paraId="1C87D8C4" w14:textId="77777777" w:rsidTr="00340805">
        <w:trPr>
          <w:trHeight w:val="1358"/>
        </w:trPr>
        <w:tc>
          <w:tcPr>
            <w:tcW w:w="4410" w:type="dxa"/>
            <w:gridSpan w:val="2"/>
          </w:tcPr>
          <w:p w14:paraId="7CEDA48F" w14:textId="77777777" w:rsidR="00340805" w:rsidRPr="00AB2FC8" w:rsidRDefault="00340805" w:rsidP="00174F5E">
            <w:pPr>
              <w:keepNext/>
              <w:keepLines/>
              <w:spacing w:before="40"/>
              <w:outlineLvl w:val="3"/>
              <w:rPr>
                <w:rStyle w:val="Emphasis"/>
              </w:rPr>
            </w:pPr>
            <w:r w:rsidRPr="00AB2FC8">
              <w:rPr>
                <w:rStyle w:val="IntenseEmphasis"/>
              </w:rPr>
              <w:t>Administration</w:t>
            </w:r>
            <w:r w:rsidRPr="00AB2FC8">
              <w:rPr>
                <w:rStyle w:val="Emphasis"/>
              </w:rPr>
              <w:t xml:space="preserve">: Update estimated drainage boundary attributes with existing and future land use at a minimum of five years for all outfalls that discharge to State-designated receiving waters in the MS4. </w:t>
            </w:r>
          </w:p>
        </w:tc>
        <w:tc>
          <w:tcPr>
            <w:tcW w:w="3957" w:type="dxa"/>
            <w:gridSpan w:val="2"/>
          </w:tcPr>
          <w:p w14:paraId="43CF08D2" w14:textId="07F9DC96" w:rsidR="00340805" w:rsidRPr="00AB2FC8" w:rsidRDefault="00340805" w:rsidP="00174F5E">
            <w:pPr>
              <w:keepNext/>
              <w:keepLines/>
              <w:spacing w:before="40"/>
              <w:outlineLvl w:val="3"/>
              <w:rPr>
                <w:rStyle w:val="Emphasis"/>
              </w:rPr>
            </w:pPr>
            <w:r w:rsidRPr="00AB2FC8">
              <w:rPr>
                <w:rStyle w:val="IntenseEmphasis"/>
              </w:rPr>
              <w:t>Goal</w:t>
            </w:r>
            <w:r w:rsidRPr="00AB2FC8">
              <w:rPr>
                <w:rStyle w:val="Emphasis"/>
              </w:rPr>
              <w:t xml:space="preserve">: </w:t>
            </w:r>
            <w:r w:rsidR="00EF46F1">
              <w:rPr>
                <w:rStyle w:val="Emphasis"/>
              </w:rPr>
              <w:t>Maintained</w:t>
            </w:r>
            <w:r w:rsidRPr="00AB2FC8">
              <w:rPr>
                <w:rStyle w:val="Emphasis"/>
              </w:rPr>
              <w:t xml:space="preserve">. </w:t>
            </w:r>
          </w:p>
        </w:tc>
        <w:tc>
          <w:tcPr>
            <w:tcW w:w="1263" w:type="dxa"/>
          </w:tcPr>
          <w:p w14:paraId="78923854" w14:textId="16FBBA09" w:rsidR="00340805" w:rsidRPr="00AB2FC8" w:rsidRDefault="00F5250E" w:rsidP="00174F5E">
            <w:pPr>
              <w:keepNext/>
              <w:keepLines/>
              <w:spacing w:before="40"/>
              <w:outlineLvl w:val="3"/>
              <w:rPr>
                <w:rStyle w:val="Emphasis"/>
              </w:rPr>
            </w:pPr>
            <w:r w:rsidRPr="00F5250E">
              <w:rPr>
                <w:rStyle w:val="Emphasis"/>
                <w:color w:val="FF0000"/>
              </w:rPr>
              <w:t>Yes</w:t>
            </w:r>
          </w:p>
        </w:tc>
      </w:tr>
      <w:tr w:rsidR="00EF46F1" w:rsidRPr="00D96DB6" w14:paraId="31FD6DF3" w14:textId="77777777" w:rsidTr="00174F5E">
        <w:trPr>
          <w:trHeight w:val="251"/>
        </w:trPr>
        <w:tc>
          <w:tcPr>
            <w:tcW w:w="9630" w:type="dxa"/>
            <w:gridSpan w:val="5"/>
            <w:tcBorders>
              <w:left w:val="nil"/>
              <w:bottom w:val="nil"/>
              <w:right w:val="nil"/>
            </w:tcBorders>
          </w:tcPr>
          <w:p w14:paraId="76E10804" w14:textId="77777777" w:rsidR="00EF46F1" w:rsidRPr="005D6857" w:rsidRDefault="00EF46F1" w:rsidP="00174F5E">
            <w:pPr>
              <w:keepNext/>
              <w:keepLines/>
              <w:spacing w:before="40"/>
              <w:jc w:val="center"/>
              <w:outlineLvl w:val="3"/>
              <w:rPr>
                <w:rStyle w:val="Emphasis"/>
              </w:rPr>
            </w:pPr>
            <w:proofErr w:type="gramStart"/>
            <w:r>
              <w:rPr>
                <w:rStyle w:val="Emphasis"/>
              </w:rPr>
              <w:t>Continued on</w:t>
            </w:r>
            <w:proofErr w:type="gramEnd"/>
            <w:r>
              <w:rPr>
                <w:rStyle w:val="Emphasis"/>
              </w:rPr>
              <w:t xml:space="preserve"> Nex</w:t>
            </w:r>
            <w:r w:rsidRPr="00D53908">
              <w:rPr>
                <w:rStyle w:val="Emphasis"/>
              </w:rPr>
              <w:t>t Page</w:t>
            </w:r>
          </w:p>
        </w:tc>
      </w:tr>
    </w:tbl>
    <w:p w14:paraId="3F422B9E" w14:textId="6720F843" w:rsidR="00174066" w:rsidRPr="00D53908" w:rsidRDefault="00174066" w:rsidP="00174066">
      <w:pPr>
        <w:jc w:val="center"/>
        <w:rPr>
          <w:rStyle w:val="Emphasis"/>
        </w:rPr>
      </w:pPr>
    </w:p>
    <w:tbl>
      <w:tblPr>
        <w:tblStyle w:val="TableGrid"/>
        <w:tblW w:w="9630" w:type="dxa"/>
        <w:tblInd w:w="-95" w:type="dxa"/>
        <w:tblLook w:val="04A0" w:firstRow="1" w:lastRow="0" w:firstColumn="1" w:lastColumn="0" w:noHBand="0" w:noVBand="1"/>
      </w:tblPr>
      <w:tblGrid>
        <w:gridCol w:w="1490"/>
        <w:gridCol w:w="2920"/>
        <w:gridCol w:w="3957"/>
        <w:gridCol w:w="1263"/>
      </w:tblGrid>
      <w:tr w:rsidR="00174066" w:rsidRPr="00077A39" w14:paraId="2B8E1569" w14:textId="77777777" w:rsidTr="008376E4">
        <w:trPr>
          <w:trHeight w:val="1354"/>
        </w:trPr>
        <w:tc>
          <w:tcPr>
            <w:tcW w:w="4410" w:type="dxa"/>
            <w:gridSpan w:val="2"/>
            <w:shd w:val="clear" w:color="auto" w:fill="FFFFFF" w:themeFill="background1"/>
          </w:tcPr>
          <w:p w14:paraId="46C6CD59" w14:textId="5E158F5A" w:rsidR="00174066" w:rsidRPr="00AB2FC8" w:rsidRDefault="00174066" w:rsidP="008376E4">
            <w:pPr>
              <w:keepNext/>
              <w:keepLines/>
              <w:spacing w:before="40"/>
              <w:outlineLvl w:val="3"/>
              <w:rPr>
                <w:rStyle w:val="Emphasis"/>
              </w:rPr>
            </w:pPr>
            <w:r w:rsidRPr="00AB2FC8">
              <w:rPr>
                <w:rStyle w:val="IntenseEmphasis"/>
              </w:rPr>
              <w:lastRenderedPageBreak/>
              <w:t>Effectiveness</w:t>
            </w:r>
            <w:r w:rsidRPr="00AB2FC8">
              <w:rPr>
                <w:rStyle w:val="Emphasis"/>
              </w:rPr>
              <w:t>: All outfall</w:t>
            </w:r>
            <w:r w:rsidR="00340805" w:rsidRPr="00AB2FC8">
              <w:rPr>
                <w:rStyle w:val="Emphasis"/>
              </w:rPr>
              <w:t>, storm drain infrastructure, collection system and storm water treatment</w:t>
            </w:r>
            <w:r w:rsidRPr="00AB2FC8">
              <w:rPr>
                <w:rStyle w:val="Emphasis"/>
              </w:rPr>
              <w:t xml:space="preserve"> geo-reference attributes are updated in the geo-database within </w:t>
            </w:r>
            <w:r w:rsidR="00340805">
              <w:rPr>
                <w:rStyle w:val="Emphasis"/>
              </w:rPr>
              <w:t xml:space="preserve">one year of new construction or </w:t>
            </w:r>
            <w:r w:rsidRPr="00AB2FC8">
              <w:rPr>
                <w:rStyle w:val="Emphasis"/>
              </w:rPr>
              <w:t xml:space="preserve">30 days </w:t>
            </w:r>
            <w:r w:rsidR="00340805">
              <w:rPr>
                <w:rStyle w:val="Emphasis"/>
              </w:rPr>
              <w:t>following</w:t>
            </w:r>
            <w:r w:rsidR="00340805" w:rsidRPr="00AB2FC8">
              <w:rPr>
                <w:rStyle w:val="Emphasis"/>
              </w:rPr>
              <w:t xml:space="preserve"> </w:t>
            </w:r>
            <w:r w:rsidRPr="00AB2FC8">
              <w:rPr>
                <w:rStyle w:val="Emphasis"/>
              </w:rPr>
              <w:t>routine outfall dry weather screening.</w:t>
            </w:r>
          </w:p>
        </w:tc>
        <w:tc>
          <w:tcPr>
            <w:tcW w:w="3957" w:type="dxa"/>
            <w:shd w:val="clear" w:color="auto" w:fill="FFFFFF" w:themeFill="background1"/>
          </w:tcPr>
          <w:p w14:paraId="53C0B216" w14:textId="77777777" w:rsidR="00174066" w:rsidRPr="00AB2FC8" w:rsidRDefault="00174066" w:rsidP="008376E4">
            <w:pPr>
              <w:keepNext/>
              <w:keepLines/>
              <w:spacing w:before="40"/>
              <w:outlineLvl w:val="3"/>
              <w:rPr>
                <w:rStyle w:val="Emphasis"/>
              </w:rPr>
            </w:pPr>
            <w:r w:rsidRPr="00AB2FC8">
              <w:rPr>
                <w:rStyle w:val="IntenseEmphasis"/>
              </w:rPr>
              <w:t>Goal</w:t>
            </w:r>
            <w:r w:rsidRPr="00AB2FC8">
              <w:rPr>
                <w:rStyle w:val="Emphasis"/>
              </w:rPr>
              <w:t>: 100%</w:t>
            </w:r>
          </w:p>
        </w:tc>
        <w:tc>
          <w:tcPr>
            <w:tcW w:w="1263" w:type="dxa"/>
            <w:shd w:val="clear" w:color="auto" w:fill="FFFFFF" w:themeFill="background1"/>
          </w:tcPr>
          <w:p w14:paraId="227CDF45" w14:textId="081E12E1" w:rsidR="00174066" w:rsidRPr="00AB2FC8" w:rsidRDefault="00BF0E32" w:rsidP="008376E4">
            <w:pPr>
              <w:keepNext/>
              <w:keepLines/>
              <w:spacing w:before="40"/>
              <w:outlineLvl w:val="3"/>
              <w:rPr>
                <w:rStyle w:val="Emphasis"/>
              </w:rPr>
            </w:pPr>
            <w:r w:rsidRPr="00A0537B">
              <w:rPr>
                <w:rStyle w:val="Emphasis"/>
                <w:color w:val="FF0000"/>
              </w:rPr>
              <w:t>100%</w:t>
            </w:r>
          </w:p>
        </w:tc>
      </w:tr>
      <w:tr w:rsidR="00174066" w:rsidRPr="00077A39" w14:paraId="3265FC9B" w14:textId="77777777" w:rsidTr="00DA406F">
        <w:tc>
          <w:tcPr>
            <w:tcW w:w="1490" w:type="dxa"/>
            <w:shd w:val="clear" w:color="auto" w:fill="E2EFD9" w:themeFill="accent6" w:themeFillTint="33"/>
          </w:tcPr>
          <w:p w14:paraId="04D83198" w14:textId="77777777" w:rsidR="00174066" w:rsidRPr="00077A39" w:rsidRDefault="00174066" w:rsidP="008376E4">
            <w:pPr>
              <w:pStyle w:val="Heading4"/>
              <w:outlineLvl w:val="3"/>
              <w:rPr>
                <w:rFonts w:eastAsiaTheme="majorEastAsia"/>
              </w:rPr>
            </w:pPr>
            <w:r w:rsidRPr="00077A39">
              <w:rPr>
                <w:rFonts w:eastAsiaTheme="majorEastAsia"/>
              </w:rPr>
              <w:t>Satisfied:</w:t>
            </w:r>
          </w:p>
        </w:tc>
        <w:tc>
          <w:tcPr>
            <w:tcW w:w="8140" w:type="dxa"/>
            <w:gridSpan w:val="3"/>
          </w:tcPr>
          <w:p w14:paraId="74F33C87" w14:textId="45C87BDD" w:rsidR="00174066" w:rsidRPr="00AB2FC8" w:rsidRDefault="00174066" w:rsidP="008376E4">
            <w:pPr>
              <w:keepNext/>
              <w:keepLines/>
              <w:spacing w:before="40"/>
              <w:outlineLvl w:val="3"/>
              <w:rPr>
                <w:rStyle w:val="Emphasis"/>
              </w:rPr>
            </w:pPr>
            <w:r w:rsidRPr="00AB2FC8">
              <w:rPr>
                <w:rStyle w:val="Emphasis"/>
              </w:rPr>
              <w:t xml:space="preserve">Yes    </w:t>
            </w:r>
            <w:r w:rsidR="00775422">
              <w:rPr>
                <w:rStyle w:val="Emphasis"/>
                <w:rFonts w:ascii="Segoe UI Symbol" w:hAnsi="Segoe UI Symbol" w:cs="Segoe UI Symbol"/>
              </w:rPr>
              <w:t>☑</w:t>
            </w:r>
            <w:r w:rsidRPr="00AB2FC8">
              <w:rPr>
                <w:rStyle w:val="Emphasis"/>
              </w:rPr>
              <w:t xml:space="preserve">    No     </w:t>
            </w:r>
            <w:r w:rsidRPr="00AB2FC8">
              <w:rPr>
                <w:rStyle w:val="Emphasis"/>
                <w:rFonts w:ascii="Segoe UI Symbol" w:hAnsi="Segoe UI Symbol" w:cs="Segoe UI Symbol"/>
              </w:rPr>
              <w:t>☐</w:t>
            </w:r>
            <w:r w:rsidRPr="00AB2FC8">
              <w:rPr>
                <w:rStyle w:val="Emphasis"/>
              </w:rPr>
              <w:t xml:space="preserve"> Explanation:</w:t>
            </w:r>
            <w:r w:rsidR="00775422">
              <w:rPr>
                <w:rStyle w:val="Emphasis"/>
              </w:rPr>
              <w:t xml:space="preserve"> </w:t>
            </w:r>
            <w:r w:rsidR="00775422" w:rsidRPr="00775422">
              <w:rPr>
                <w:rStyle w:val="Emphasis"/>
                <w:color w:val="FF0000"/>
              </w:rPr>
              <w:t>No updates to Outfall/Storm Drain System map in 2020. Will make updates to map in 2021 based on new observations from ORI and any new development storm drain infrastructure completed</w:t>
            </w:r>
            <w:r w:rsidR="00775422">
              <w:rPr>
                <w:rStyle w:val="Emphasis"/>
              </w:rPr>
              <w:t xml:space="preserve">.  </w:t>
            </w:r>
          </w:p>
        </w:tc>
      </w:tr>
    </w:tbl>
    <w:p w14:paraId="663F230E" w14:textId="63F6E61E" w:rsidR="00B00D73" w:rsidRDefault="00B00D73" w:rsidP="00077A39">
      <w:pPr>
        <w:rPr>
          <w:rFonts w:ascii="Gill Sans MT" w:hAnsi="Gill Sans MT"/>
        </w:rPr>
      </w:pPr>
    </w:p>
    <w:p w14:paraId="11E709A8" w14:textId="77777777" w:rsidR="00B00D73" w:rsidRDefault="00B00D73">
      <w:pPr>
        <w:rPr>
          <w:rFonts w:ascii="Gill Sans MT" w:hAnsi="Gill Sans MT"/>
        </w:rPr>
      </w:pPr>
      <w:r>
        <w:rPr>
          <w:rFonts w:ascii="Gill Sans MT" w:hAnsi="Gill Sans MT"/>
        </w:rPr>
        <w:br w:type="page"/>
      </w:r>
    </w:p>
    <w:p w14:paraId="7C0842C8" w14:textId="77777777" w:rsidR="00C04CB0" w:rsidRPr="00077A39" w:rsidRDefault="00C04CB0" w:rsidP="00077A39">
      <w:pPr>
        <w:rPr>
          <w:rFonts w:ascii="Gill Sans MT" w:hAnsi="Gill Sans MT"/>
        </w:rPr>
      </w:pPr>
    </w:p>
    <w:p w14:paraId="3D456C92"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heme="majorEastAsia"/>
          <w:caps/>
          <w:spacing w:val="15"/>
        </w:rPr>
      </w:pPr>
      <w:bookmarkStart w:id="16" w:name="_Toc497906517"/>
      <w:r w:rsidRPr="00C04CB0">
        <w:rPr>
          <w:rFonts w:eastAsiaTheme="majorEastAsia"/>
          <w:caps/>
          <w:spacing w:val="15"/>
        </w:rPr>
        <w:t>MCM 3: BMP 4: Illegal Discharge and Improper Waste Disposal Education</w:t>
      </w:r>
      <w:bookmarkEnd w:id="16"/>
    </w:p>
    <w:p w14:paraId="2B6302F1" w14:textId="77777777" w:rsidR="00C04CB0" w:rsidRPr="00C04CB0" w:rsidRDefault="00C04CB0" w:rsidP="00C04CB0">
      <w:pPr>
        <w:pBdr>
          <w:top w:val="single" w:sz="6" w:space="2" w:color="4472C4" w:themeColor="accent1"/>
        </w:pBdr>
        <w:spacing w:before="300" w:after="0"/>
        <w:jc w:val="both"/>
        <w:outlineLvl w:val="2"/>
        <w:rPr>
          <w:rFonts w:eastAsiaTheme="majorEastAsia"/>
          <w:color w:val="1F3763" w:themeColor="accent1" w:themeShade="7F"/>
          <w:spacing w:val="15"/>
        </w:rPr>
      </w:pPr>
      <w:r w:rsidRPr="00C04CB0">
        <w:rPr>
          <w:rFonts w:eastAsiaTheme="majorEastAsia"/>
          <w:color w:val="1F3763" w:themeColor="accent1" w:themeShade="7F"/>
          <w:spacing w:val="15"/>
        </w:rPr>
        <w:t>3.4.1</w:t>
      </w:r>
      <w:r w:rsidRPr="00C04CB0">
        <w:rPr>
          <w:rFonts w:eastAsiaTheme="majorEastAsia"/>
          <w:color w:val="1F3763" w:themeColor="accent1" w:themeShade="7F"/>
          <w:spacing w:val="15"/>
        </w:rPr>
        <w:tab/>
        <w:t>Coordinate updates and maintenance of educational and training information for distribution related to the hazards associated with illegal discharges and improper disposal of waste in the Public Education and Outreach Strategy, which establishes the following:</w:t>
      </w:r>
    </w:p>
    <w:p w14:paraId="1074B298"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Training program with at least one target message related to identification and reporting of illicit discharges and connections for a sector of Public Employees involved in Operation and Maintenance activities every reporting year.</w:t>
      </w:r>
    </w:p>
    <w:p w14:paraId="67F418EE"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At least one target message and distribution method for a sector of Public Employees not involved in Operation and Maintenance every reporting year.</w:t>
      </w:r>
    </w:p>
    <w:p w14:paraId="1A6D46A5"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At least one target message and distribution method for a sector of Commercial/Industrial Businesses within the MS4 every reporting year.</w:t>
      </w:r>
    </w:p>
    <w:p w14:paraId="6D3BD5CC" w14:textId="77777777" w:rsidR="00C04CB0" w:rsidRPr="00C04CB0" w:rsidRDefault="00C04CB0" w:rsidP="00C04CB0">
      <w:pPr>
        <w:numPr>
          <w:ilvl w:val="0"/>
          <w:numId w:val="29"/>
        </w:numPr>
        <w:spacing w:before="0" w:after="160" w:line="259" w:lineRule="auto"/>
        <w:contextualSpacing/>
        <w:rPr>
          <w:color w:val="1F3763" w:themeColor="accent1" w:themeShade="7F"/>
          <w:spacing w:val="5"/>
        </w:rPr>
      </w:pPr>
      <w:r w:rsidRPr="00C04CB0">
        <w:rPr>
          <w:color w:val="1F3763" w:themeColor="accent1" w:themeShade="7F"/>
          <w:spacing w:val="5"/>
        </w:rPr>
        <w:t>At least one target message and distribution method for at least one sector of the General Public within the MS4 every reporting year.</w:t>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5"/>
        <w:gridCol w:w="1974"/>
        <w:gridCol w:w="1884"/>
        <w:gridCol w:w="987"/>
        <w:gridCol w:w="1077"/>
        <w:gridCol w:w="718"/>
      </w:tblGrid>
      <w:tr w:rsidR="00C04CB0" w:rsidRPr="00C04CB0" w14:paraId="219C7D5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85D33E" w14:textId="77777777" w:rsidR="00C04CB0" w:rsidRPr="00C04CB0" w:rsidRDefault="00C04CB0" w:rsidP="00C04CB0">
            <w:pPr>
              <w:spacing w:before="20" w:after="20" w:line="240" w:lineRule="auto"/>
              <w:outlineLvl w:val="3"/>
              <w:rPr>
                <w:rFonts w:eastAsia="Times New Roman"/>
                <w:color w:val="2F5496" w:themeColor="accent1" w:themeShade="BF"/>
                <w:spacing w:val="10"/>
              </w:rPr>
            </w:pPr>
            <w:bookmarkStart w:id="17" w:name="_Hlk494455575"/>
            <w:r w:rsidRPr="00C04CB0">
              <w:rPr>
                <w:rFonts w:eastAsia="Times New Roman"/>
                <w:color w:val="2F5496" w:themeColor="accent1" w:themeShade="BF"/>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4805CD29"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3315F17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B81CF46" w14:textId="4DE93C21"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0DF9614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w:t>
            </w:r>
          </w:p>
        </w:tc>
      </w:tr>
      <w:tr w:rsidR="00C04CB0" w:rsidRPr="00C04CB0" w14:paraId="29C3C5C7"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DDCBDB" w14:textId="77777777" w:rsidR="00C04CB0" w:rsidRPr="00C04CB0" w:rsidRDefault="00C04CB0" w:rsidP="00C04CB0">
            <w:pPr>
              <w:spacing w:before="20" w:after="20" w:line="240" w:lineRule="auto"/>
              <w:rPr>
                <w:color w:val="1F3763" w:themeColor="accent1" w:themeShade="7F"/>
                <w:spacing w:val="5"/>
              </w:rPr>
            </w:pPr>
            <w:bookmarkStart w:id="18" w:name="_Hlk494890250"/>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E2780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23C54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538CE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526E6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161A35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bookmarkEnd w:id="18"/>
      <w:tr w:rsidR="00C04CB0" w:rsidRPr="00C04CB0" w14:paraId="6144A58A"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872B3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Illicit Discharge Resource &amp; References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9211E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C6CAB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Identify, report, investigate and remove Illicit Discharges and Connections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B1CCE"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Available at O&amp;M Facility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CD457"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611AEEB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33139583"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8F8EC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Household Hazardous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65347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9BBB90"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by disposing household hazardous waste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74B7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 xml:space="preserve">ownloadable from website. Available at City Hall business counter.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97115C"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A81DD4D"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2822C796"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5B817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Pet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82283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 xml:space="preserve">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4CAC9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pet waste by collecting and disposing it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670D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A34988"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1548E26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2019</w:t>
            </w:r>
          </w:p>
        </w:tc>
      </w:tr>
      <w:bookmarkEnd w:id="17"/>
      <w:tr w:rsidR="00C04CB0" w:rsidRPr="00C04CB0" w14:paraId="0F6127DC"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4F9F7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Lawn and Garden Care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A6114A"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G</w:t>
            </w:r>
            <w:r w:rsidRPr="00C04CB0">
              <w:rPr>
                <w:color w:val="1F3763" w:themeColor="accent1" w:themeShade="7F"/>
                <w:spacing w:val="5"/>
              </w:rPr>
              <w:t>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F23B6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by controlling lawn and garden waste and chemicals from leaving your property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D60AB"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D244D5"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76A76882"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2020</w:t>
            </w:r>
          </w:p>
        </w:tc>
      </w:tr>
      <w:tr w:rsidR="00C04CB0" w:rsidRPr="00C04CB0" w14:paraId="33DE53ED"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42D44D"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Automotive Repair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D75C59"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 xml:space="preserve">Business Sector:  Automotive Repair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FE9C0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automotive maintenance activities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455E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 xml:space="preserve">ownloadable from website. Distributed to businesses conducting automotive maintenance. </w:t>
            </w:r>
          </w:p>
          <w:p w14:paraId="3E50D3A4"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D4080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A45D3E3"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2020</w:t>
            </w:r>
          </w:p>
        </w:tc>
      </w:tr>
    </w:tbl>
    <w:p w14:paraId="7346883B" w14:textId="77777777" w:rsidR="00C04CB0" w:rsidRPr="00C04CB0" w:rsidRDefault="00C04CB0" w:rsidP="00C04CB0">
      <w:pPr>
        <w:jc w:val="center"/>
      </w:pPr>
      <w:proofErr w:type="gramStart"/>
      <w:r w:rsidRPr="00C04CB0">
        <w:t>Continued on</w:t>
      </w:r>
      <w:proofErr w:type="gramEnd"/>
      <w:r w:rsidRPr="00C04CB0">
        <w:t xml:space="preserve"> next page</w:t>
      </w:r>
      <w:r w:rsidRPr="00C04CB0">
        <w:br w:type="page"/>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6"/>
        <w:gridCol w:w="1974"/>
        <w:gridCol w:w="2870"/>
        <w:gridCol w:w="1077"/>
        <w:gridCol w:w="718"/>
      </w:tblGrid>
      <w:tr w:rsidR="00C04CB0" w:rsidRPr="00C04CB0" w14:paraId="77DE3AE4" w14:textId="77777777" w:rsidTr="00C04CB0">
        <w:trPr>
          <w:cantSplit/>
          <w:tblHeader/>
        </w:trPr>
        <w:tc>
          <w:tcPr>
            <w:tcW w:w="17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5372B"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lastRenderedPageBreak/>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8250A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CDD07"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981E86"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D7D16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288096C"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657CABDE"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38621A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Outdoor Landscaping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C6FCE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Business Sector: Outdoor Landscaping</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E225C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landscape maintenance activities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DD126A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C5A8B2"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8E57315"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2021</w:t>
            </w:r>
          </w:p>
        </w:tc>
      </w:tr>
      <w:tr w:rsidR="00C04CB0" w:rsidRPr="00C04CB0" w14:paraId="757D3410"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ADA492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Restaurants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3621E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Business Sector: Restaurants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EBFA41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waste materials, </w:t>
            </w:r>
            <w:proofErr w:type="gramStart"/>
            <w:r w:rsidRPr="00C04CB0">
              <w:rPr>
                <w:color w:val="1F3763" w:themeColor="accent1" w:themeShade="7F"/>
                <w:spacing w:val="5"/>
              </w:rPr>
              <w:t>oils</w:t>
            </w:r>
            <w:proofErr w:type="gramEnd"/>
            <w:r w:rsidRPr="00C04CB0">
              <w:rPr>
                <w:color w:val="1F3763" w:themeColor="accent1" w:themeShade="7F"/>
                <w:spacing w:val="5"/>
              </w:rPr>
              <w:t xml:space="preserve"> and grease from restaurants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907B66A"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Distributed to restaurants.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EDDE3E"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B73D348"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2021</w:t>
            </w:r>
          </w:p>
        </w:tc>
      </w:tr>
      <w:tr w:rsidR="00C04CB0" w:rsidRPr="00C04CB0" w14:paraId="451F52DB"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F4351E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IDDE</w:t>
            </w:r>
            <w:r w:rsidRPr="00C04CB0">
              <w:rPr>
                <w:caps/>
                <w:color w:val="1F3763" w:themeColor="accent1" w:themeShade="7F"/>
                <w:spacing w:val="5"/>
              </w:rPr>
              <w:t xml:space="preserve"> </w:t>
            </w:r>
            <w:r w:rsidRPr="00C04CB0">
              <w:rPr>
                <w:color w:val="1F3763" w:themeColor="accent1" w:themeShade="7F"/>
                <w:spacing w:val="5"/>
              </w:rPr>
              <w:t>training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A91F8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w:t>
            </w:r>
            <w:r w:rsidRPr="00C04CB0">
              <w:rPr>
                <w:caps/>
                <w:color w:val="1F3763" w:themeColor="accent1" w:themeShade="7F"/>
                <w:spacing w:val="5"/>
              </w:rPr>
              <w:t xml:space="preserve"> </w:t>
            </w:r>
            <w:r w:rsidRPr="00C04CB0">
              <w:rPr>
                <w:color w:val="1F3763" w:themeColor="accent1" w:themeShade="7F"/>
                <w:spacing w:val="5"/>
              </w:rPr>
              <w:t>O&amp;M of the highway environment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2C0C8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Identify, report, and remove illicit discharges and connections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FE9B2F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Water Quality Brochure: Illicit Discharge resources &amp; references.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83ADB5"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7DABDBE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4CCB8A54" w14:textId="77777777" w:rsidTr="00C04CB0">
        <w:trPr>
          <w:cantSplit/>
        </w:trPr>
        <w:tc>
          <w:tcPr>
            <w:tcW w:w="172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DBA68CF"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100" w:type="dxa"/>
            <w:gridSpan w:val="5"/>
            <w:tcBorders>
              <w:top w:val="nil"/>
              <w:left w:val="single" w:sz="4" w:space="0" w:color="auto"/>
              <w:bottom w:val="single" w:sz="4" w:space="0" w:color="auto"/>
              <w:right w:val="single" w:sz="4" w:space="0" w:color="auto"/>
            </w:tcBorders>
            <w:shd w:val="clear" w:color="auto" w:fill="auto"/>
            <w:vAlign w:val="bottom"/>
          </w:tcPr>
          <w:p w14:paraId="5353B174" w14:textId="2BCF7437" w:rsidR="00C04CB0" w:rsidRPr="00C04CB0" w:rsidRDefault="00BF0E32" w:rsidP="001A4848">
            <w:r w:rsidRPr="001A4848">
              <w:rPr>
                <w:color w:val="FF0000"/>
              </w:rPr>
              <w:t xml:space="preserve">We </w:t>
            </w:r>
            <w:r w:rsidR="001A4848" w:rsidRPr="001A4848">
              <w:rPr>
                <w:color w:val="FF0000"/>
              </w:rPr>
              <w:t xml:space="preserve">will continue to develop and issue education materials via our website, mailings, personal </w:t>
            </w:r>
            <w:proofErr w:type="gramStart"/>
            <w:r w:rsidR="001A4848" w:rsidRPr="001A4848">
              <w:rPr>
                <w:color w:val="FF0000"/>
              </w:rPr>
              <w:t>contact</w:t>
            </w:r>
            <w:proofErr w:type="gramEnd"/>
            <w:r w:rsidR="001A4848" w:rsidRPr="001A4848">
              <w:rPr>
                <w:color w:val="FF0000"/>
              </w:rPr>
              <w:t xml:space="preserve"> and advertising.</w:t>
            </w:r>
            <w:r w:rsidR="00D03B40">
              <w:rPr>
                <w:color w:val="FF0000"/>
              </w:rPr>
              <w:t xml:space="preserve"> It was anticipated that more organized cooperation and planning initiatives for water quality brochures would occur with other Nebraska H20 communities.</w:t>
            </w:r>
            <w:r w:rsidR="001A4848" w:rsidRPr="001A4848">
              <w:rPr>
                <w:color w:val="FF0000"/>
              </w:rPr>
              <w:t xml:space="preserve"> </w:t>
            </w:r>
            <w:r w:rsidR="00D03B40">
              <w:rPr>
                <w:color w:val="FF0000"/>
              </w:rPr>
              <w:t>Coordination with Nebraska H20 communities for resource and information sharing will increase in 2021.</w:t>
            </w:r>
          </w:p>
        </w:tc>
      </w:tr>
    </w:tbl>
    <w:p w14:paraId="37869487" w14:textId="77777777" w:rsidR="00C04CB0" w:rsidRPr="00C04CB0" w:rsidRDefault="00C04CB0" w:rsidP="00C04CB0">
      <w:pPr>
        <w:rPr>
          <w:rFonts w:ascii="Gill Sans MT" w:hAnsi="Gill Sans MT"/>
        </w:rPr>
      </w:pPr>
    </w:p>
    <w:p w14:paraId="40FCDAFB" w14:textId="77777777" w:rsidR="00C04CB0" w:rsidRPr="00C04CB0" w:rsidRDefault="00C04CB0" w:rsidP="00C04CB0">
      <w:pPr>
        <w:rPr>
          <w:rFonts w:eastAsiaTheme="majorEastAsia"/>
          <w:color w:val="1F3763" w:themeColor="accent1" w:themeShade="7F"/>
          <w:spacing w:val="15"/>
        </w:rPr>
      </w:pPr>
      <w:r w:rsidRPr="00C04CB0">
        <w:rPr>
          <w:rFonts w:eastAsiaTheme="majorEastAsia"/>
        </w:rPr>
        <w:br w:type="page"/>
      </w:r>
    </w:p>
    <w:p w14:paraId="3F69A427" w14:textId="77777777" w:rsidR="00C04CB0" w:rsidRPr="00C04CB0" w:rsidRDefault="00C04CB0" w:rsidP="00C04CB0">
      <w:pPr>
        <w:pBdr>
          <w:top w:val="single" w:sz="6" w:space="2" w:color="4472C4" w:themeColor="accent1"/>
        </w:pBdr>
        <w:spacing w:before="300" w:after="120"/>
        <w:jc w:val="both"/>
        <w:outlineLvl w:val="2"/>
        <w:rPr>
          <w:rFonts w:eastAsiaTheme="majorEastAsia"/>
          <w:color w:val="1F3763" w:themeColor="accent1" w:themeShade="7F"/>
          <w:spacing w:val="15"/>
        </w:rPr>
      </w:pPr>
      <w:r w:rsidRPr="00C04CB0">
        <w:rPr>
          <w:rFonts w:eastAsiaTheme="majorEastAsia"/>
          <w:color w:val="1F3763" w:themeColor="accent1" w:themeShade="7F"/>
          <w:spacing w:val="15"/>
        </w:rPr>
        <w:lastRenderedPageBreak/>
        <w:t>3.4.2</w:t>
      </w:r>
      <w:r w:rsidRPr="00C04CB0">
        <w:rPr>
          <w:rFonts w:eastAsiaTheme="majorEastAsia"/>
          <w:color w:val="1F3763" w:themeColor="accent1" w:themeShade="7F"/>
          <w:spacing w:val="15"/>
        </w:rPr>
        <w:tab/>
        <w:t xml:space="preserve">Distribute information related to the hazards associated with illegal discharges and improper disposal of waste to Public Employees, </w:t>
      </w:r>
      <w:proofErr w:type="gramStart"/>
      <w:r w:rsidRPr="00C04CB0">
        <w:rPr>
          <w:rFonts w:eastAsiaTheme="majorEastAsia"/>
          <w:color w:val="1F3763" w:themeColor="accent1" w:themeShade="7F"/>
          <w:spacing w:val="15"/>
        </w:rPr>
        <w:t>Businesses</w:t>
      </w:r>
      <w:proofErr w:type="gramEnd"/>
      <w:r w:rsidRPr="00C04CB0">
        <w:rPr>
          <w:rFonts w:eastAsiaTheme="majorEastAsia"/>
          <w:color w:val="1F3763" w:themeColor="accent1" w:themeShade="7F"/>
          <w:spacing w:val="15"/>
        </w:rPr>
        <w:t xml:space="preserve"> and the General Public.</w:t>
      </w:r>
    </w:p>
    <w:tbl>
      <w:tblPr>
        <w:tblStyle w:val="TableGrid2"/>
        <w:tblW w:w="9792" w:type="dxa"/>
        <w:tblInd w:w="-95" w:type="dxa"/>
        <w:tblLayout w:type="fixed"/>
        <w:tblCellMar>
          <w:left w:w="115" w:type="dxa"/>
          <w:right w:w="115" w:type="dxa"/>
        </w:tblCellMar>
        <w:tblLook w:val="04A0" w:firstRow="1" w:lastRow="0" w:firstColumn="1" w:lastColumn="0" w:noHBand="0" w:noVBand="1"/>
      </w:tblPr>
      <w:tblGrid>
        <w:gridCol w:w="1506"/>
        <w:gridCol w:w="232"/>
        <w:gridCol w:w="2942"/>
        <w:gridCol w:w="2483"/>
        <w:gridCol w:w="847"/>
        <w:gridCol w:w="1782"/>
      </w:tblGrid>
      <w:tr w:rsidR="00C04CB0" w:rsidRPr="00C04CB0" w14:paraId="60DBDB89" w14:textId="77777777" w:rsidTr="00C04CB0">
        <w:trPr>
          <w:cantSplit/>
        </w:trPr>
        <w:tc>
          <w:tcPr>
            <w:tcW w:w="1506" w:type="dxa"/>
            <w:shd w:val="clear" w:color="auto" w:fill="E7E6E6" w:themeFill="background2"/>
          </w:tcPr>
          <w:p w14:paraId="52CB4542"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Reference:</w:t>
            </w:r>
          </w:p>
        </w:tc>
        <w:tc>
          <w:tcPr>
            <w:tcW w:w="8286" w:type="dxa"/>
            <w:gridSpan w:val="5"/>
          </w:tcPr>
          <w:p w14:paraId="5B2CCDB1"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Education and Outreach Strategy Tracking Form</w:t>
            </w:r>
          </w:p>
        </w:tc>
      </w:tr>
      <w:tr w:rsidR="00C04CB0" w:rsidRPr="00C04CB0" w14:paraId="31E1323B" w14:textId="77777777" w:rsidTr="00C04CB0">
        <w:trPr>
          <w:cantSplit/>
        </w:trPr>
        <w:tc>
          <w:tcPr>
            <w:tcW w:w="1506" w:type="dxa"/>
            <w:shd w:val="clear" w:color="auto" w:fill="E7E6E6" w:themeFill="background2"/>
          </w:tcPr>
          <w:p w14:paraId="6D82079C"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Responsible:</w:t>
            </w:r>
          </w:p>
        </w:tc>
        <w:tc>
          <w:tcPr>
            <w:tcW w:w="3174" w:type="dxa"/>
            <w:gridSpan w:val="2"/>
          </w:tcPr>
          <w:p w14:paraId="306ADAA4"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2483" w:type="dxa"/>
            <w:shd w:val="clear" w:color="auto" w:fill="E7E6E6" w:themeFill="background2"/>
          </w:tcPr>
          <w:p w14:paraId="0E529FDF"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Frequency:</w:t>
            </w:r>
          </w:p>
        </w:tc>
        <w:tc>
          <w:tcPr>
            <w:tcW w:w="2629" w:type="dxa"/>
            <w:gridSpan w:val="2"/>
          </w:tcPr>
          <w:p w14:paraId="12CBDCC5" w14:textId="77777777" w:rsidR="00C04CB0" w:rsidRPr="00C04CB0" w:rsidRDefault="00C04CB0" w:rsidP="00C04CB0">
            <w:pPr>
              <w:keepNext/>
              <w:keepLines/>
              <w:spacing w:before="20" w:after="20"/>
              <w:outlineLvl w:val="3"/>
              <w:rPr>
                <w:color w:val="1F3763" w:themeColor="accent1" w:themeShade="7F"/>
                <w:spacing w:val="5"/>
                <w:highlight w:val="red"/>
              </w:rPr>
            </w:pPr>
            <w:r w:rsidRPr="00C04CB0">
              <w:rPr>
                <w:color w:val="1F3763" w:themeColor="accent1" w:themeShade="7F"/>
                <w:spacing w:val="5"/>
              </w:rPr>
              <w:t>Ongoing Annually</w:t>
            </w:r>
          </w:p>
        </w:tc>
      </w:tr>
      <w:tr w:rsidR="00C04CB0" w:rsidRPr="00C04CB0" w14:paraId="2C7F0A9F" w14:textId="77777777" w:rsidTr="00C04CB0">
        <w:trPr>
          <w:cantSplit/>
        </w:trPr>
        <w:tc>
          <w:tcPr>
            <w:tcW w:w="4680" w:type="dxa"/>
            <w:gridSpan w:val="3"/>
            <w:shd w:val="clear" w:color="auto" w:fill="E7E6E6" w:themeFill="background2"/>
          </w:tcPr>
          <w:p w14:paraId="2750D1E9"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Goals:</w:t>
            </w:r>
          </w:p>
        </w:tc>
        <w:tc>
          <w:tcPr>
            <w:tcW w:w="3330" w:type="dxa"/>
            <w:gridSpan w:val="2"/>
            <w:shd w:val="clear" w:color="auto" w:fill="E2EFD9" w:themeFill="accent6" w:themeFillTint="33"/>
          </w:tcPr>
          <w:p w14:paraId="62918E44"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Evaluation and Assessment:</w:t>
            </w:r>
          </w:p>
        </w:tc>
        <w:tc>
          <w:tcPr>
            <w:tcW w:w="1782" w:type="dxa"/>
            <w:shd w:val="clear" w:color="auto" w:fill="E2EFD9" w:themeFill="accent6" w:themeFillTint="33"/>
          </w:tcPr>
          <w:p w14:paraId="050BB081" w14:textId="77777777" w:rsidR="00C04CB0" w:rsidRPr="00C04CB0" w:rsidRDefault="00C04CB0" w:rsidP="00C04CB0">
            <w:pPr>
              <w:spacing w:before="20" w:after="20"/>
              <w:outlineLvl w:val="3"/>
              <w:rPr>
                <w:rFonts w:eastAsiaTheme="majorEastAsia"/>
                <w:color w:val="2F5496" w:themeColor="accent1" w:themeShade="BF"/>
                <w:spacing w:val="10"/>
              </w:rPr>
            </w:pPr>
            <w:r w:rsidRPr="00C04CB0">
              <w:rPr>
                <w:rFonts w:eastAsiaTheme="majorEastAsia"/>
                <w:color w:val="2F5496" w:themeColor="accent1" w:themeShade="BF"/>
                <w:spacing w:val="10"/>
              </w:rPr>
              <w:t>Performance:</w:t>
            </w:r>
          </w:p>
        </w:tc>
      </w:tr>
      <w:tr w:rsidR="00C04CB0" w:rsidRPr="00C04CB0" w14:paraId="399554C3" w14:textId="77777777" w:rsidTr="00C04CB0">
        <w:trPr>
          <w:cantSplit/>
        </w:trPr>
        <w:tc>
          <w:tcPr>
            <w:tcW w:w="4680" w:type="dxa"/>
            <w:gridSpan w:val="3"/>
            <w:shd w:val="clear" w:color="auto" w:fill="FFFFFF" w:themeFill="background1"/>
          </w:tcPr>
          <w:p w14:paraId="20C753B9" w14:textId="77777777" w:rsidR="00C04CB0" w:rsidRPr="00C04CB0" w:rsidRDefault="00C04CB0" w:rsidP="00C04CB0">
            <w:pPr>
              <w:spacing w:before="20" w:after="20"/>
              <w:outlineLvl w:val="3"/>
              <w:rPr>
                <w:color w:val="1F3763" w:themeColor="accent1" w:themeShade="7F"/>
                <w:spacing w:val="5"/>
              </w:rPr>
            </w:pPr>
            <w:bookmarkStart w:id="19" w:name="_Hlk494115371"/>
            <w:bookmarkStart w:id="20" w:name="_Hlk494115142"/>
            <w:r w:rsidRPr="00C04CB0">
              <w:rPr>
                <w:b/>
                <w:bCs/>
                <w:caps/>
                <w:color w:val="1F3763" w:themeColor="accent1" w:themeShade="7F"/>
                <w:spacing w:val="10"/>
              </w:rPr>
              <w:t>Administration</w:t>
            </w:r>
            <w:r w:rsidRPr="00C04CB0">
              <w:rPr>
                <w:color w:val="1F3763" w:themeColor="accent1" w:themeShade="7F"/>
                <w:spacing w:val="5"/>
              </w:rPr>
              <w:t>: Water Quality brochure for household hazardous waste distributed matches current PEO Strategy.</w:t>
            </w:r>
          </w:p>
        </w:tc>
        <w:tc>
          <w:tcPr>
            <w:tcW w:w="3330" w:type="dxa"/>
            <w:gridSpan w:val="2"/>
            <w:shd w:val="clear" w:color="auto" w:fill="FFFFFF" w:themeFill="background1"/>
          </w:tcPr>
          <w:p w14:paraId="19E3B182"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Material is current</w:t>
            </w:r>
          </w:p>
        </w:tc>
        <w:tc>
          <w:tcPr>
            <w:tcW w:w="1782" w:type="dxa"/>
            <w:shd w:val="clear" w:color="auto" w:fill="FFFFFF" w:themeFill="background1"/>
          </w:tcPr>
          <w:p w14:paraId="4F1D7EC6" w14:textId="64BC7B44" w:rsidR="00C04CB0" w:rsidRPr="00C04CB0" w:rsidRDefault="001A4848" w:rsidP="00C04CB0">
            <w:pPr>
              <w:spacing w:before="20" w:after="20"/>
              <w:outlineLvl w:val="3"/>
              <w:rPr>
                <w:color w:val="1F3763" w:themeColor="accent1" w:themeShade="7F"/>
                <w:spacing w:val="5"/>
              </w:rPr>
            </w:pPr>
            <w:r w:rsidRPr="001A4848">
              <w:rPr>
                <w:color w:val="FF0000"/>
                <w:spacing w:val="5"/>
              </w:rPr>
              <w:t>Yes</w:t>
            </w:r>
          </w:p>
        </w:tc>
      </w:tr>
      <w:bookmarkEnd w:id="19"/>
      <w:tr w:rsidR="00C04CB0" w:rsidRPr="00C04CB0" w14:paraId="233861D0" w14:textId="77777777" w:rsidTr="00C04CB0">
        <w:trPr>
          <w:cantSplit/>
        </w:trPr>
        <w:tc>
          <w:tcPr>
            <w:tcW w:w="4680" w:type="dxa"/>
            <w:gridSpan w:val="3"/>
          </w:tcPr>
          <w:p w14:paraId="30E186B8"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Water Quality brochure for pet waste distributed matches current PEO Strategy.</w:t>
            </w:r>
          </w:p>
        </w:tc>
        <w:tc>
          <w:tcPr>
            <w:tcW w:w="3330" w:type="dxa"/>
            <w:gridSpan w:val="2"/>
          </w:tcPr>
          <w:p w14:paraId="56FA1E6E"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Material is current</w:t>
            </w:r>
          </w:p>
        </w:tc>
        <w:tc>
          <w:tcPr>
            <w:tcW w:w="1782" w:type="dxa"/>
          </w:tcPr>
          <w:p w14:paraId="546E36C7" w14:textId="1D7F8AD5" w:rsidR="00C04CB0" w:rsidRPr="00C04CB0" w:rsidRDefault="001A4848" w:rsidP="00C04CB0">
            <w:pPr>
              <w:spacing w:before="20" w:after="20"/>
              <w:outlineLvl w:val="3"/>
              <w:rPr>
                <w:color w:val="1F3763" w:themeColor="accent1" w:themeShade="7F"/>
                <w:spacing w:val="5"/>
              </w:rPr>
            </w:pPr>
            <w:r w:rsidRPr="001A4848">
              <w:rPr>
                <w:color w:val="FF0000"/>
                <w:spacing w:val="5"/>
              </w:rPr>
              <w:t>Yes</w:t>
            </w:r>
          </w:p>
        </w:tc>
      </w:tr>
      <w:tr w:rsidR="00C04CB0" w:rsidRPr="00C04CB0" w14:paraId="3AE65B0F" w14:textId="77777777" w:rsidTr="00C04CB0">
        <w:trPr>
          <w:cantSplit/>
        </w:trPr>
        <w:tc>
          <w:tcPr>
            <w:tcW w:w="4680" w:type="dxa"/>
            <w:gridSpan w:val="3"/>
          </w:tcPr>
          <w:p w14:paraId="450D2328"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aps/>
                <w:color w:val="1F3763" w:themeColor="accent1" w:themeShade="7F"/>
                <w:spacing w:val="5"/>
              </w:rPr>
              <w:t xml:space="preserve">: </w:t>
            </w:r>
            <w:r w:rsidRPr="00C04CB0">
              <w:rPr>
                <w:color w:val="1F3763" w:themeColor="accent1" w:themeShade="7F"/>
                <w:spacing w:val="5"/>
              </w:rPr>
              <w:t xml:space="preserve">City Employees, who as part of their normal job responsibilities, may </w:t>
            </w:r>
            <w:proofErr w:type="gramStart"/>
            <w:r w:rsidRPr="00C04CB0">
              <w:rPr>
                <w:color w:val="1F3763" w:themeColor="accent1" w:themeShade="7F"/>
                <w:spacing w:val="5"/>
              </w:rPr>
              <w:t>come into contact with</w:t>
            </w:r>
            <w:proofErr w:type="gramEnd"/>
            <w:r w:rsidRPr="00C04CB0">
              <w:rPr>
                <w:color w:val="1F3763" w:themeColor="accent1" w:themeShade="7F"/>
                <w:spacing w:val="5"/>
              </w:rPr>
              <w:t xml:space="preserve"> or observe an illicit discharge or illicit connection to the MS4 completed training.</w:t>
            </w:r>
          </w:p>
        </w:tc>
        <w:tc>
          <w:tcPr>
            <w:tcW w:w="3330" w:type="dxa"/>
            <w:gridSpan w:val="2"/>
          </w:tcPr>
          <w:p w14:paraId="240A9105"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Number trained</w:t>
            </w:r>
          </w:p>
        </w:tc>
        <w:tc>
          <w:tcPr>
            <w:tcW w:w="1782" w:type="dxa"/>
          </w:tcPr>
          <w:p w14:paraId="446A3E57" w14:textId="3F5732EA" w:rsidR="00C04CB0" w:rsidRPr="00C04CB0" w:rsidRDefault="00D03B40" w:rsidP="00C04CB0">
            <w:pPr>
              <w:spacing w:before="20" w:after="20"/>
              <w:outlineLvl w:val="3"/>
              <w:rPr>
                <w:color w:val="1F3763" w:themeColor="accent1" w:themeShade="7F"/>
                <w:spacing w:val="5"/>
              </w:rPr>
            </w:pPr>
            <w:r>
              <w:rPr>
                <w:color w:val="FF0000"/>
                <w:spacing w:val="5"/>
              </w:rPr>
              <w:t>--</w:t>
            </w:r>
          </w:p>
        </w:tc>
      </w:tr>
      <w:tr w:rsidR="00C04CB0" w:rsidRPr="00C04CB0" w14:paraId="097BBBED" w14:textId="77777777" w:rsidTr="00C04CB0">
        <w:trPr>
          <w:cantSplit/>
        </w:trPr>
        <w:tc>
          <w:tcPr>
            <w:tcW w:w="4680" w:type="dxa"/>
            <w:gridSpan w:val="3"/>
          </w:tcPr>
          <w:p w14:paraId="324024EB"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xml:space="preserve">: At least seventy-five percent (75%) of the estimated target audience sector of Business Owners had information made available to them in the reporting year. </w:t>
            </w:r>
          </w:p>
        </w:tc>
        <w:tc>
          <w:tcPr>
            <w:tcW w:w="3330" w:type="dxa"/>
            <w:gridSpan w:val="2"/>
          </w:tcPr>
          <w:p w14:paraId="61D5165F"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75%</w:t>
            </w:r>
          </w:p>
        </w:tc>
        <w:tc>
          <w:tcPr>
            <w:tcW w:w="1782" w:type="dxa"/>
          </w:tcPr>
          <w:p w14:paraId="46C833E5" w14:textId="36BF09FC" w:rsidR="00C04CB0" w:rsidRPr="00C04CB0" w:rsidRDefault="001A4848" w:rsidP="00C04CB0">
            <w:pPr>
              <w:spacing w:before="20" w:after="20"/>
              <w:outlineLvl w:val="3"/>
              <w:rPr>
                <w:color w:val="1F3763" w:themeColor="accent1" w:themeShade="7F"/>
                <w:spacing w:val="5"/>
              </w:rPr>
            </w:pPr>
            <w:r w:rsidRPr="001A4848">
              <w:rPr>
                <w:color w:val="FF0000"/>
                <w:spacing w:val="5"/>
              </w:rPr>
              <w:t>75+%</w:t>
            </w:r>
          </w:p>
        </w:tc>
      </w:tr>
      <w:tr w:rsidR="00C04CB0" w:rsidRPr="00C04CB0" w14:paraId="12E3CBE3" w14:textId="77777777" w:rsidTr="00C04CB0">
        <w:trPr>
          <w:cantSplit/>
        </w:trPr>
        <w:tc>
          <w:tcPr>
            <w:tcW w:w="4680" w:type="dxa"/>
            <w:gridSpan w:val="3"/>
          </w:tcPr>
          <w:p w14:paraId="6AE51D81" w14:textId="77777777" w:rsidR="00C04CB0" w:rsidRPr="00C04CB0" w:rsidRDefault="00C04CB0" w:rsidP="00C04CB0">
            <w:pPr>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At least fifty percent (50%) of the estimated target audience sector of General Public had information made available to them in the reporting year.</w:t>
            </w:r>
          </w:p>
        </w:tc>
        <w:tc>
          <w:tcPr>
            <w:tcW w:w="3330" w:type="dxa"/>
            <w:gridSpan w:val="2"/>
          </w:tcPr>
          <w:p w14:paraId="72A9D6B8"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50%</w:t>
            </w:r>
          </w:p>
        </w:tc>
        <w:tc>
          <w:tcPr>
            <w:tcW w:w="1782" w:type="dxa"/>
          </w:tcPr>
          <w:p w14:paraId="789F5098" w14:textId="519D6E72" w:rsidR="00C04CB0" w:rsidRPr="00C04CB0" w:rsidRDefault="001A4848" w:rsidP="00C04CB0">
            <w:pPr>
              <w:spacing w:before="20" w:after="20"/>
              <w:outlineLvl w:val="3"/>
              <w:rPr>
                <w:color w:val="1F3763" w:themeColor="accent1" w:themeShade="7F"/>
                <w:spacing w:val="5"/>
              </w:rPr>
            </w:pPr>
            <w:r w:rsidRPr="001A4848">
              <w:rPr>
                <w:color w:val="FF0000"/>
                <w:spacing w:val="5"/>
              </w:rPr>
              <w:t>50+%</w:t>
            </w:r>
          </w:p>
        </w:tc>
      </w:tr>
      <w:tr w:rsidR="00C04CB0" w:rsidRPr="00C04CB0" w14:paraId="020E6340" w14:textId="77777777" w:rsidTr="00C04CB0">
        <w:trPr>
          <w:cantSplit/>
        </w:trPr>
        <w:tc>
          <w:tcPr>
            <w:tcW w:w="4680" w:type="dxa"/>
            <w:gridSpan w:val="3"/>
          </w:tcPr>
          <w:p w14:paraId="48116FE6" w14:textId="77777777" w:rsidR="00C04CB0" w:rsidRPr="00C04CB0" w:rsidRDefault="00C04CB0" w:rsidP="00C04CB0">
            <w:pPr>
              <w:spacing w:before="20" w:after="20"/>
              <w:outlineLvl w:val="3"/>
              <w:rPr>
                <w:b/>
                <w:bCs/>
                <w:caps/>
                <w:color w:val="1F3763" w:themeColor="accent1" w:themeShade="7F"/>
                <w:spacing w:val="10"/>
              </w:rPr>
            </w:pPr>
            <w:r w:rsidRPr="00C04CB0">
              <w:rPr>
                <w:b/>
                <w:bCs/>
                <w:caps/>
                <w:color w:val="1F3763" w:themeColor="accent1" w:themeShade="7F"/>
                <w:spacing w:val="10"/>
              </w:rPr>
              <w:t>Effectiveness</w:t>
            </w:r>
            <w:r w:rsidRPr="00C04CB0">
              <w:rPr>
                <w:caps/>
                <w:color w:val="1F3763" w:themeColor="accent1" w:themeShade="7F"/>
                <w:spacing w:val="5"/>
              </w:rPr>
              <w:t xml:space="preserve">: </w:t>
            </w:r>
            <w:r w:rsidRPr="00C04CB0">
              <w:rPr>
                <w:color w:val="1F3763" w:themeColor="accent1" w:themeShade="7F"/>
                <w:spacing w:val="5"/>
              </w:rPr>
              <w:t xml:space="preserve">All new City employees at maintenance facilities responsible for maintaining MS4 areas, who as part of their normal job responsibilities, may </w:t>
            </w:r>
            <w:proofErr w:type="gramStart"/>
            <w:r w:rsidRPr="00C04CB0">
              <w:rPr>
                <w:color w:val="1F3763" w:themeColor="accent1" w:themeShade="7F"/>
                <w:spacing w:val="5"/>
              </w:rPr>
              <w:t>come into contact with</w:t>
            </w:r>
            <w:proofErr w:type="gramEnd"/>
            <w:r w:rsidRPr="00C04CB0">
              <w:rPr>
                <w:color w:val="1F3763" w:themeColor="accent1" w:themeShade="7F"/>
                <w:spacing w:val="5"/>
              </w:rPr>
              <w:t xml:space="preserve"> or observe an illicit discharge to the MS4, receive training within one year of hire.</w:t>
            </w:r>
            <w:r w:rsidRPr="00C04CB0">
              <w:rPr>
                <w:caps/>
                <w:color w:val="1F3763" w:themeColor="accent1" w:themeShade="7F"/>
                <w:spacing w:val="5"/>
                <w:highlight w:val="yellow"/>
              </w:rPr>
              <w:t xml:space="preserve"> </w:t>
            </w:r>
          </w:p>
        </w:tc>
        <w:tc>
          <w:tcPr>
            <w:tcW w:w="3330" w:type="dxa"/>
            <w:gridSpan w:val="2"/>
          </w:tcPr>
          <w:p w14:paraId="5FFE9961"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100%</w:t>
            </w:r>
          </w:p>
        </w:tc>
        <w:tc>
          <w:tcPr>
            <w:tcW w:w="1782" w:type="dxa"/>
          </w:tcPr>
          <w:p w14:paraId="454EFB60" w14:textId="3881A255" w:rsidR="00C04CB0" w:rsidRPr="00C04CB0" w:rsidRDefault="001A4848" w:rsidP="00C04CB0">
            <w:pPr>
              <w:spacing w:before="20" w:after="20"/>
              <w:outlineLvl w:val="3"/>
              <w:rPr>
                <w:color w:val="1F3763" w:themeColor="accent1" w:themeShade="7F"/>
                <w:spacing w:val="5"/>
              </w:rPr>
            </w:pPr>
            <w:r w:rsidRPr="001A4848">
              <w:rPr>
                <w:color w:val="FF0000"/>
                <w:spacing w:val="5"/>
              </w:rPr>
              <w:t>100%</w:t>
            </w:r>
          </w:p>
        </w:tc>
      </w:tr>
      <w:tr w:rsidR="00C04CB0" w:rsidRPr="00C04CB0" w14:paraId="2C472793" w14:textId="77777777" w:rsidTr="00C04CB0">
        <w:trPr>
          <w:cantSplit/>
        </w:trPr>
        <w:tc>
          <w:tcPr>
            <w:tcW w:w="4680" w:type="dxa"/>
            <w:gridSpan w:val="3"/>
          </w:tcPr>
          <w:p w14:paraId="7D024BC3" w14:textId="77777777" w:rsidR="00C04CB0" w:rsidRPr="00C04CB0" w:rsidRDefault="00C04CB0" w:rsidP="00C04CB0">
            <w:pPr>
              <w:spacing w:before="20" w:after="20"/>
              <w:outlineLvl w:val="3"/>
              <w:rPr>
                <w:bCs/>
                <w:caps/>
                <w:color w:val="1F3763" w:themeColor="accent1" w:themeShade="7F"/>
                <w:spacing w:val="10"/>
                <w:highlight w:val="yellow"/>
              </w:rPr>
            </w:pPr>
            <w:r w:rsidRPr="00C04CB0">
              <w:rPr>
                <w:b/>
                <w:bCs/>
                <w:caps/>
                <w:color w:val="1F3763" w:themeColor="accent1" w:themeShade="7F"/>
                <w:spacing w:val="10"/>
              </w:rPr>
              <w:t>Effectiveness</w:t>
            </w:r>
            <w:r w:rsidRPr="00C04CB0">
              <w:rPr>
                <w:bCs/>
                <w:caps/>
                <w:color w:val="1F3763" w:themeColor="accent1" w:themeShade="7F"/>
                <w:spacing w:val="10"/>
              </w:rPr>
              <w:t xml:space="preserve">:  </w:t>
            </w:r>
            <w:r w:rsidRPr="00C04CB0">
              <w:rPr>
                <w:color w:val="1F3763" w:themeColor="accent1" w:themeShade="7F"/>
                <w:spacing w:val="5"/>
              </w:rPr>
              <w:t xml:space="preserve">All City employees at maintenance facilities responsible for maintaining MS4 areas, who as part of their normal job responsibilities, may </w:t>
            </w:r>
            <w:proofErr w:type="gramStart"/>
            <w:r w:rsidRPr="00C04CB0">
              <w:rPr>
                <w:color w:val="1F3763" w:themeColor="accent1" w:themeShade="7F"/>
                <w:spacing w:val="5"/>
              </w:rPr>
              <w:t>come into contact with</w:t>
            </w:r>
            <w:proofErr w:type="gramEnd"/>
            <w:r w:rsidRPr="00C04CB0">
              <w:rPr>
                <w:color w:val="1F3763" w:themeColor="accent1" w:themeShade="7F"/>
                <w:spacing w:val="5"/>
              </w:rPr>
              <w:t xml:space="preserve"> or observe an illicit discharge to the MS4, receive training every three years.</w:t>
            </w:r>
          </w:p>
        </w:tc>
        <w:tc>
          <w:tcPr>
            <w:tcW w:w="3330" w:type="dxa"/>
            <w:gridSpan w:val="2"/>
          </w:tcPr>
          <w:p w14:paraId="5C217CEA" w14:textId="77777777" w:rsidR="00C04CB0" w:rsidRPr="00C04CB0" w:rsidRDefault="00C04CB0" w:rsidP="00C04CB0">
            <w:pPr>
              <w:spacing w:before="20" w:after="20"/>
              <w:outlineLvl w:val="3"/>
              <w:rPr>
                <w:color w:val="1F3763" w:themeColor="accent1" w:themeShade="7F"/>
                <w:spacing w:val="5"/>
              </w:rPr>
            </w:pPr>
            <w:r w:rsidRPr="00C04CB0">
              <w:rPr>
                <w:color w:val="1F3763" w:themeColor="accent1" w:themeShade="7F"/>
                <w:spacing w:val="5"/>
              </w:rPr>
              <w:t>100%</w:t>
            </w:r>
          </w:p>
        </w:tc>
        <w:tc>
          <w:tcPr>
            <w:tcW w:w="1782" w:type="dxa"/>
          </w:tcPr>
          <w:p w14:paraId="0BC1FE58" w14:textId="0713426A" w:rsidR="00C04CB0" w:rsidRPr="00C04CB0" w:rsidRDefault="001A4848" w:rsidP="00C04CB0">
            <w:pPr>
              <w:spacing w:before="20" w:after="20"/>
              <w:outlineLvl w:val="3"/>
              <w:rPr>
                <w:color w:val="1F3763" w:themeColor="accent1" w:themeShade="7F"/>
                <w:spacing w:val="5"/>
              </w:rPr>
            </w:pPr>
            <w:r w:rsidRPr="001A4848">
              <w:rPr>
                <w:color w:val="FF0000"/>
                <w:spacing w:val="5"/>
              </w:rPr>
              <w:t>100%</w:t>
            </w:r>
          </w:p>
        </w:tc>
      </w:tr>
      <w:bookmarkEnd w:id="20"/>
      <w:tr w:rsidR="00C04CB0" w:rsidRPr="00C04CB0" w14:paraId="7A7445C1" w14:textId="77777777" w:rsidTr="00C04CB0">
        <w:trPr>
          <w:cantSplit/>
        </w:trPr>
        <w:tc>
          <w:tcPr>
            <w:tcW w:w="1738" w:type="dxa"/>
            <w:gridSpan w:val="2"/>
            <w:shd w:val="clear" w:color="auto" w:fill="E2EFD9" w:themeFill="accent6" w:themeFillTint="33"/>
          </w:tcPr>
          <w:p w14:paraId="40C5EF52" w14:textId="77777777" w:rsidR="00C04CB0" w:rsidRPr="00C04CB0" w:rsidRDefault="00C04CB0" w:rsidP="00C04CB0">
            <w:pPr>
              <w:spacing w:before="20" w:after="20"/>
              <w:outlineLvl w:val="3"/>
              <w:rPr>
                <w:b/>
                <w:bCs/>
                <w:caps/>
                <w:color w:val="1F3763" w:themeColor="accent1" w:themeShade="7F"/>
                <w:spacing w:val="10"/>
              </w:rPr>
            </w:pPr>
            <w:r w:rsidRPr="00C04CB0">
              <w:rPr>
                <w:b/>
                <w:bCs/>
                <w:caps/>
                <w:color w:val="1F3763" w:themeColor="accent1" w:themeShade="7F"/>
                <w:spacing w:val="10"/>
              </w:rPr>
              <w:t>Satisfied:</w:t>
            </w:r>
          </w:p>
        </w:tc>
        <w:tc>
          <w:tcPr>
            <w:tcW w:w="8054" w:type="dxa"/>
            <w:gridSpan w:val="4"/>
          </w:tcPr>
          <w:p w14:paraId="62A66772" w14:textId="77777777" w:rsidR="00C04CB0" w:rsidRDefault="00C04CB0" w:rsidP="00C04CB0">
            <w:pPr>
              <w:keepNext/>
              <w:keepLines/>
              <w:spacing w:before="20" w:after="20"/>
              <w:outlineLvl w:val="3"/>
              <w:rPr>
                <w:color w:val="FF0000"/>
                <w:spacing w:val="5"/>
              </w:rPr>
            </w:pPr>
            <w:r w:rsidRPr="00C04CB0">
              <w:rPr>
                <w:color w:val="1F3763" w:themeColor="accent1" w:themeShade="7F"/>
                <w:spacing w:val="5"/>
              </w:rPr>
              <w:t xml:space="preserve">Yes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Explanation:</w:t>
            </w:r>
            <w:r w:rsidR="001A4848">
              <w:rPr>
                <w:color w:val="1F3763" w:themeColor="accent1" w:themeShade="7F"/>
                <w:spacing w:val="5"/>
              </w:rPr>
              <w:t xml:space="preserve"> </w:t>
            </w:r>
            <w:r w:rsidR="001A4848" w:rsidRPr="001A4848">
              <w:rPr>
                <w:color w:val="FF0000"/>
                <w:spacing w:val="5"/>
              </w:rPr>
              <w:t>We have a small staff who get training in the form of videos annually.</w:t>
            </w:r>
            <w:r w:rsidR="00D03B40">
              <w:rPr>
                <w:color w:val="FF0000"/>
                <w:spacing w:val="5"/>
              </w:rPr>
              <w:t xml:space="preserve"> Due to Covid restrictions, this internal staff training was not conducted in 2020. </w:t>
            </w:r>
          </w:p>
          <w:p w14:paraId="047AEA1E" w14:textId="067C2917" w:rsidR="00775422" w:rsidRPr="00C04CB0" w:rsidRDefault="00775422" w:rsidP="00C04CB0">
            <w:pPr>
              <w:keepNext/>
              <w:keepLines/>
              <w:spacing w:before="20" w:after="20"/>
              <w:outlineLvl w:val="3"/>
              <w:rPr>
                <w:color w:val="1F3763" w:themeColor="accent1" w:themeShade="7F"/>
                <w:spacing w:val="5"/>
              </w:rPr>
            </w:pPr>
            <w:r>
              <w:rPr>
                <w:color w:val="FF0000"/>
                <w:spacing w:val="5"/>
              </w:rPr>
              <w:t>City employees at maintenance facilities will receive in-person GHPP training in 2021, including spill response protocols. .</w:t>
            </w:r>
          </w:p>
        </w:tc>
      </w:tr>
    </w:tbl>
    <w:p w14:paraId="2918FAF1" w14:textId="77777777" w:rsidR="00077A39" w:rsidRPr="00077A39" w:rsidRDefault="00077A39" w:rsidP="00077A39">
      <w:pPr>
        <w:rPr>
          <w:rFonts w:ascii="Gill Sans MT" w:hAnsi="Gill Sans MT"/>
        </w:rPr>
      </w:pPr>
    </w:p>
    <w:p w14:paraId="077F3FC5" w14:textId="6E951F79" w:rsidR="00077A39" w:rsidRDefault="00077A39">
      <w:pPr>
        <w:rPr>
          <w:rFonts w:ascii="Gill Sans MT" w:eastAsia="Calibri" w:hAnsi="Gill Sans MT" w:cs="Times New Roman"/>
        </w:rPr>
      </w:pPr>
      <w:r>
        <w:rPr>
          <w:rFonts w:ascii="Gill Sans MT" w:eastAsia="Calibri" w:hAnsi="Gill Sans MT" w:cs="Times New Roman"/>
        </w:rPr>
        <w:br w:type="page"/>
      </w:r>
    </w:p>
    <w:p w14:paraId="09016052" w14:textId="77777777" w:rsidR="00077A39" w:rsidRPr="007E5BEE" w:rsidRDefault="00077A39" w:rsidP="00AB2FC8">
      <w:pPr>
        <w:pStyle w:val="Heading1"/>
        <w:rPr>
          <w:rFonts w:eastAsia="Times New Roman"/>
        </w:rPr>
      </w:pPr>
      <w:bookmarkStart w:id="21" w:name="_Toc469899290"/>
      <w:bookmarkStart w:id="22" w:name="_Toc489272306"/>
      <w:r w:rsidRPr="007E5BEE">
        <w:rPr>
          <w:rFonts w:eastAsia="Times New Roman"/>
        </w:rPr>
        <w:lastRenderedPageBreak/>
        <w:t>MCM #4 Construction Stormwater Management</w:t>
      </w:r>
      <w:bookmarkEnd w:id="21"/>
      <w:bookmarkEnd w:id="22"/>
    </w:p>
    <w:p w14:paraId="68843940" w14:textId="77777777" w:rsidR="00077A39" w:rsidRPr="007E5BEE" w:rsidRDefault="00077A39" w:rsidP="00AB2FC8">
      <w:pPr>
        <w:pStyle w:val="Heading2"/>
        <w:rPr>
          <w:rFonts w:eastAsia="Times New Roman"/>
        </w:rPr>
      </w:pPr>
      <w:bookmarkStart w:id="23" w:name="_Toc469899292"/>
      <w:bookmarkStart w:id="24" w:name="_Toc489272308"/>
      <w:r w:rsidRPr="007E5BEE">
        <w:rPr>
          <w:rFonts w:eastAsia="Times New Roman"/>
        </w:rPr>
        <w:t>MCM 4: BMP 1: Maintenance, Implementation, and Enforcement of Erosion and Sediment Control Authority</w:t>
      </w:r>
      <w:bookmarkEnd w:id="23"/>
      <w:bookmarkEnd w:id="24"/>
    </w:p>
    <w:p w14:paraId="33953C92" w14:textId="77777777" w:rsidR="00077A39" w:rsidRPr="007E5BEE" w:rsidRDefault="00077A39" w:rsidP="00AB2FC8">
      <w:pPr>
        <w:pStyle w:val="Heading3"/>
        <w:rPr>
          <w:rFonts w:eastAsia="Times New Roman"/>
        </w:rPr>
      </w:pPr>
      <w:r w:rsidRPr="007E5BEE">
        <w:rPr>
          <w:rFonts w:eastAsia="Times New Roman"/>
        </w:rPr>
        <w:t>4.1.1</w:t>
      </w:r>
      <w:r w:rsidRPr="007E5BEE">
        <w:rPr>
          <w:rFonts w:eastAsia="Times New Roman"/>
        </w:rPr>
        <w:tab/>
        <w:t xml:space="preserve">Coordinate maintenance of enforceable authority and escalation procedures in the MS4 Construction Stormwater (CSW) Program Guidance Document, </w:t>
      </w:r>
      <w:bookmarkStart w:id="25" w:name="_Hlk480297532"/>
      <w:r w:rsidRPr="007E5BEE">
        <w:rPr>
          <w:rFonts w:eastAsia="Times New Roman"/>
        </w:rPr>
        <w:t>which references local regulatory mechanisms that:</w:t>
      </w:r>
    </w:p>
    <w:bookmarkEnd w:id="25"/>
    <w:p w14:paraId="7F416B3A" w14:textId="20897BF9" w:rsidR="00077A39" w:rsidRPr="00AB2FC8" w:rsidRDefault="00F24608" w:rsidP="00AB2FC8">
      <w:pPr>
        <w:pStyle w:val="ListParagraph"/>
        <w:numPr>
          <w:ilvl w:val="0"/>
          <w:numId w:val="30"/>
        </w:numPr>
        <w:rPr>
          <w:rStyle w:val="Emphasis"/>
        </w:rPr>
      </w:pPr>
      <w:r>
        <w:rPr>
          <w:rStyle w:val="Emphasis"/>
        </w:rPr>
        <w:t>D</w:t>
      </w:r>
      <w:r w:rsidR="00077A39" w:rsidRPr="00AB2FC8">
        <w:rPr>
          <w:rStyle w:val="Emphasis"/>
        </w:rPr>
        <w:t>efines and enables municipal enforcement</w:t>
      </w:r>
      <w:r w:rsidR="00C7293C">
        <w:rPr>
          <w:rStyle w:val="Emphasis"/>
        </w:rPr>
        <w:t>.</w:t>
      </w:r>
    </w:p>
    <w:p w14:paraId="0BBB8723" w14:textId="39C7C9E9" w:rsidR="00077A39" w:rsidRPr="00AB2FC8" w:rsidRDefault="00F24608" w:rsidP="00AB2FC8">
      <w:pPr>
        <w:pStyle w:val="ListParagraph"/>
        <w:numPr>
          <w:ilvl w:val="0"/>
          <w:numId w:val="30"/>
        </w:numPr>
        <w:rPr>
          <w:rStyle w:val="Emphasis"/>
        </w:rPr>
      </w:pPr>
      <w:r>
        <w:rPr>
          <w:rStyle w:val="Emphasis"/>
        </w:rPr>
        <w:t>D</w:t>
      </w:r>
      <w:r w:rsidR="00077A39" w:rsidRPr="00AB2FC8">
        <w:rPr>
          <w:rStyle w:val="Emphasis"/>
        </w:rPr>
        <w:t>efines and requires construction erosion and sediment control implementation</w:t>
      </w:r>
      <w:r w:rsidR="00C7293C">
        <w:rPr>
          <w:rStyle w:val="Emphasis"/>
        </w:rPr>
        <w:t>.</w:t>
      </w:r>
    </w:p>
    <w:p w14:paraId="343BEEF5" w14:textId="4099C357" w:rsidR="00077A39" w:rsidRPr="00AB2FC8" w:rsidRDefault="00077A39" w:rsidP="00AB2FC8">
      <w:pPr>
        <w:pStyle w:val="ListParagraph"/>
        <w:numPr>
          <w:ilvl w:val="0"/>
          <w:numId w:val="30"/>
        </w:numPr>
        <w:rPr>
          <w:rStyle w:val="Emphasis"/>
        </w:rPr>
      </w:pPr>
      <w:r w:rsidRPr="00AB2FC8">
        <w:rPr>
          <w:rStyle w:val="Emphasis"/>
        </w:rPr>
        <w:t>References local regulatory mechanism(s) that effectively defines waste control implementation</w:t>
      </w:r>
      <w:r w:rsidR="00C7293C">
        <w:rPr>
          <w:rStyle w:val="Emphasis"/>
        </w:rPr>
        <w:t>.</w:t>
      </w:r>
      <w:r w:rsidR="00F24608">
        <w:rPr>
          <w:rStyle w:val="Emphasis"/>
        </w:rPr>
        <w:t xml:space="preserve"> </w:t>
      </w:r>
    </w:p>
    <w:p w14:paraId="7A4AEB0B" w14:textId="77777777" w:rsidR="00077A39" w:rsidRPr="00AB2FC8" w:rsidRDefault="00077A39" w:rsidP="00AB2FC8">
      <w:pPr>
        <w:pStyle w:val="ListParagraph"/>
        <w:numPr>
          <w:ilvl w:val="0"/>
          <w:numId w:val="30"/>
        </w:numPr>
        <w:rPr>
          <w:rStyle w:val="Emphasis"/>
        </w:rPr>
      </w:pPr>
      <w:r w:rsidRPr="00AB2FC8">
        <w:rPr>
          <w:rStyle w:val="Emphasis"/>
        </w:rPr>
        <w:t>References local regulatory mechanism(s) that effectively defines and establishes a range of penalty options and when they will be used to ensure compliance.</w:t>
      </w:r>
    </w:p>
    <w:tbl>
      <w:tblPr>
        <w:tblW w:w="9646" w:type="dxa"/>
        <w:tblInd w:w="-108" w:type="dxa"/>
        <w:tblLook w:val="04A0" w:firstRow="1" w:lastRow="0" w:firstColumn="1" w:lastColumn="0" w:noHBand="0" w:noVBand="1"/>
      </w:tblPr>
      <w:tblGrid>
        <w:gridCol w:w="903"/>
        <w:gridCol w:w="6045"/>
        <w:gridCol w:w="2698"/>
      </w:tblGrid>
      <w:tr w:rsidR="00077A39" w:rsidRPr="007E5BEE" w14:paraId="536FC276" w14:textId="77777777" w:rsidTr="00077A39">
        <w:trPr>
          <w:trHeight w:val="300"/>
        </w:trPr>
        <w:tc>
          <w:tcPr>
            <w:tcW w:w="694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727EE1F" w14:textId="77777777" w:rsidR="00077A39" w:rsidRPr="007E5BEE" w:rsidRDefault="00077A39" w:rsidP="00AB2FC8">
            <w:pPr>
              <w:pStyle w:val="Heading4"/>
              <w:rPr>
                <w:rFonts w:eastAsia="Times New Roman"/>
              </w:rPr>
            </w:pPr>
            <w:r w:rsidRPr="007E5BEE">
              <w:rPr>
                <w:rFonts w:eastAsia="Times New Roman"/>
              </w:rPr>
              <w:t>Reference</w:t>
            </w:r>
          </w:p>
        </w:tc>
        <w:tc>
          <w:tcPr>
            <w:tcW w:w="2698" w:type="dxa"/>
            <w:tcBorders>
              <w:top w:val="single" w:sz="4" w:space="0" w:color="auto"/>
              <w:left w:val="nil"/>
              <w:bottom w:val="single" w:sz="4" w:space="0" w:color="auto"/>
              <w:right w:val="single" w:sz="4" w:space="0" w:color="auto"/>
            </w:tcBorders>
            <w:shd w:val="clear" w:color="auto" w:fill="E7E6E6"/>
            <w:noWrap/>
            <w:vAlign w:val="bottom"/>
            <w:hideMark/>
          </w:tcPr>
          <w:p w14:paraId="41E6EF1B" w14:textId="77777777" w:rsidR="00077A39" w:rsidRPr="007E5BEE" w:rsidRDefault="00077A39" w:rsidP="00AB2FC8">
            <w:pPr>
              <w:pStyle w:val="Heading4"/>
              <w:rPr>
                <w:rFonts w:eastAsia="Times New Roman"/>
              </w:rPr>
            </w:pPr>
            <w:r w:rsidRPr="007E5BEE">
              <w:rPr>
                <w:rFonts w:eastAsia="Times New Roman"/>
              </w:rPr>
              <w:t>Frequency</w:t>
            </w:r>
          </w:p>
        </w:tc>
      </w:tr>
      <w:tr w:rsidR="00077A39" w:rsidRPr="007E5BEE" w14:paraId="0DE31907" w14:textId="77777777" w:rsidTr="00077A39">
        <w:trPr>
          <w:trHeight w:val="413"/>
        </w:trPr>
        <w:tc>
          <w:tcPr>
            <w:tcW w:w="69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84190A" w14:textId="710C43A7" w:rsidR="00077A39" w:rsidRPr="00AB2FC8" w:rsidRDefault="00547523" w:rsidP="00547523">
            <w:pPr>
              <w:spacing w:after="0" w:line="240" w:lineRule="auto"/>
              <w:rPr>
                <w:rStyle w:val="Emphasis"/>
              </w:rPr>
            </w:pPr>
            <w:r>
              <w:rPr>
                <w:rStyle w:val="Emphasis"/>
              </w:rPr>
              <w:t>City Municipal Code Chapter 12</w:t>
            </w:r>
            <w:r w:rsidR="00077A39" w:rsidRPr="00AB2FC8">
              <w:rPr>
                <w:rStyle w:val="Emphasis"/>
              </w:rPr>
              <w:t xml:space="preserve">, </w:t>
            </w:r>
            <w:r w:rsidR="00077A39" w:rsidRPr="00547523">
              <w:rPr>
                <w:rStyle w:val="Emphasis"/>
              </w:rPr>
              <w:t xml:space="preserve">CSW Program </w:t>
            </w:r>
          </w:p>
        </w:tc>
        <w:tc>
          <w:tcPr>
            <w:tcW w:w="2698" w:type="dxa"/>
            <w:tcBorders>
              <w:top w:val="nil"/>
              <w:left w:val="nil"/>
              <w:bottom w:val="single" w:sz="4" w:space="0" w:color="auto"/>
              <w:right w:val="single" w:sz="4" w:space="0" w:color="auto"/>
            </w:tcBorders>
            <w:shd w:val="clear" w:color="auto" w:fill="auto"/>
            <w:hideMark/>
          </w:tcPr>
          <w:p w14:paraId="43C144E3" w14:textId="77777777" w:rsidR="00077A39" w:rsidRPr="00AB2FC8" w:rsidRDefault="00077A39" w:rsidP="00077A39">
            <w:pPr>
              <w:spacing w:after="0" w:line="240" w:lineRule="auto"/>
              <w:rPr>
                <w:rStyle w:val="Emphasis"/>
              </w:rPr>
            </w:pPr>
            <w:r w:rsidRPr="00AB2FC8">
              <w:rPr>
                <w:rStyle w:val="Emphasis"/>
              </w:rPr>
              <w:t>Update:</w:t>
            </w:r>
          </w:p>
          <w:p w14:paraId="687C9167" w14:textId="77777777" w:rsidR="00077A39" w:rsidRPr="00AB2FC8" w:rsidRDefault="00077A39" w:rsidP="00077A39">
            <w:pPr>
              <w:spacing w:after="0" w:line="240" w:lineRule="auto"/>
              <w:rPr>
                <w:rStyle w:val="Emphasis"/>
              </w:rPr>
            </w:pPr>
            <w:r w:rsidRPr="00AB2FC8">
              <w:rPr>
                <w:rStyle w:val="Emphasis"/>
              </w:rPr>
              <w:t>Review: Annually</w:t>
            </w:r>
          </w:p>
        </w:tc>
      </w:tr>
      <w:tr w:rsidR="00077A39" w:rsidRPr="007E5BEE" w14:paraId="76B6F8F8" w14:textId="77777777" w:rsidTr="00DA406F">
        <w:trPr>
          <w:trHeight w:val="440"/>
        </w:trPr>
        <w:tc>
          <w:tcPr>
            <w:tcW w:w="90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5C43D7A4" w14:textId="77777777" w:rsidR="00077A39" w:rsidRPr="007E5BEE" w:rsidRDefault="00077A39" w:rsidP="00AB2FC8">
            <w:pPr>
              <w:pStyle w:val="Heading4"/>
              <w:rPr>
                <w:rFonts w:eastAsia="Times New Roman"/>
              </w:rPr>
            </w:pPr>
            <w:r w:rsidRPr="007E5BEE">
              <w:rPr>
                <w:rFonts w:eastAsia="Times New Roman"/>
              </w:rPr>
              <w:t>Report:</w:t>
            </w:r>
          </w:p>
        </w:tc>
        <w:tc>
          <w:tcPr>
            <w:tcW w:w="8743" w:type="dxa"/>
            <w:gridSpan w:val="2"/>
            <w:tcBorders>
              <w:top w:val="nil"/>
              <w:left w:val="single" w:sz="4" w:space="0" w:color="auto"/>
              <w:bottom w:val="single" w:sz="4" w:space="0" w:color="auto"/>
              <w:right w:val="single" w:sz="4" w:space="0" w:color="auto"/>
            </w:tcBorders>
            <w:shd w:val="clear" w:color="auto" w:fill="auto"/>
            <w:vAlign w:val="bottom"/>
          </w:tcPr>
          <w:p w14:paraId="2BD0FB81" w14:textId="77777777" w:rsidR="00077A39" w:rsidRDefault="00D03B40" w:rsidP="00077A39">
            <w:pPr>
              <w:spacing w:after="0" w:line="240" w:lineRule="auto"/>
              <w:rPr>
                <w:rStyle w:val="Emphasis"/>
                <w:color w:val="FF0000"/>
              </w:rPr>
            </w:pPr>
            <w:r w:rsidRPr="00D03B40">
              <w:rPr>
                <w:rStyle w:val="Emphasis"/>
                <w:color w:val="FF0000"/>
              </w:rPr>
              <w:t>No City Code updates or changes in 2020.</w:t>
            </w:r>
          </w:p>
          <w:p w14:paraId="31B48DF7" w14:textId="0AB488EF" w:rsidR="00775422" w:rsidRPr="00AB2FC8" w:rsidRDefault="00775422" w:rsidP="00077A39">
            <w:pPr>
              <w:spacing w:after="0" w:line="240" w:lineRule="auto"/>
              <w:rPr>
                <w:rStyle w:val="Emphasis"/>
              </w:rPr>
            </w:pPr>
            <w:r w:rsidRPr="00775422">
              <w:rPr>
                <w:rStyle w:val="Emphasis"/>
                <w:color w:val="FF0000"/>
              </w:rPr>
              <w:t xml:space="preserve">Will be creating a CSW Program Policy &amp; Procedures document in 2021. </w:t>
            </w:r>
          </w:p>
        </w:tc>
      </w:tr>
    </w:tbl>
    <w:p w14:paraId="4187ACC5" w14:textId="77777777" w:rsidR="00077A39" w:rsidRDefault="00077A39" w:rsidP="00077A39">
      <w:pPr>
        <w:keepNext/>
        <w:keepLines/>
        <w:spacing w:before="40" w:after="0"/>
        <w:outlineLvl w:val="2"/>
        <w:rPr>
          <w:rFonts w:ascii="Gill Sans MT" w:eastAsia="Times New Roman" w:hAnsi="Gill Sans MT" w:cs="Times New Roman"/>
          <w:sz w:val="24"/>
          <w:szCs w:val="24"/>
        </w:rPr>
      </w:pPr>
    </w:p>
    <w:p w14:paraId="0CFBDC3C" w14:textId="65E7B652" w:rsidR="00077A39" w:rsidRPr="007E5BEE" w:rsidRDefault="00077A39" w:rsidP="00AB2FC8">
      <w:pPr>
        <w:pStyle w:val="Heading3"/>
        <w:rPr>
          <w:rFonts w:eastAsia="Times New Roman"/>
        </w:rPr>
      </w:pPr>
      <w:r w:rsidRPr="007E5BEE">
        <w:rPr>
          <w:rFonts w:eastAsia="Times New Roman"/>
        </w:rPr>
        <w:t>4.1.2</w:t>
      </w:r>
      <w:r w:rsidRPr="007E5BEE">
        <w:rPr>
          <w:rFonts w:eastAsia="Times New Roman"/>
        </w:rPr>
        <w:tab/>
        <w:t xml:space="preserve">Conduct procedures to investigate, remove and enforce each instance of construction stormwater non-compliance for observed </w:t>
      </w:r>
      <w:r w:rsidR="009C0BE6">
        <w:rPr>
          <w:rFonts w:eastAsia="Times New Roman"/>
        </w:rPr>
        <w:t>non-compliance</w:t>
      </w:r>
      <w:r w:rsidR="009C0BE6" w:rsidRPr="007E5BEE">
        <w:rPr>
          <w:rFonts w:eastAsia="Times New Roman"/>
        </w:rPr>
        <w:t xml:space="preserve"> </w:t>
      </w:r>
      <w:r w:rsidRPr="007E5BEE">
        <w:rPr>
          <w:rFonts w:eastAsia="Times New Roman"/>
        </w:rPr>
        <w:t xml:space="preserve">of the municipal code/ordinance. </w:t>
      </w:r>
    </w:p>
    <w:tbl>
      <w:tblPr>
        <w:tblStyle w:val="TableGrid"/>
        <w:tblW w:w="9630" w:type="dxa"/>
        <w:tblInd w:w="-95" w:type="dxa"/>
        <w:tblLook w:val="04A0" w:firstRow="1" w:lastRow="0" w:firstColumn="1" w:lastColumn="0" w:noHBand="0" w:noVBand="1"/>
      </w:tblPr>
      <w:tblGrid>
        <w:gridCol w:w="1486"/>
        <w:gridCol w:w="2924"/>
        <w:gridCol w:w="2767"/>
        <w:gridCol w:w="1190"/>
        <w:gridCol w:w="1263"/>
      </w:tblGrid>
      <w:tr w:rsidR="00077A39" w:rsidRPr="007E5BEE" w14:paraId="358136DD" w14:textId="77777777" w:rsidTr="00611A49">
        <w:tc>
          <w:tcPr>
            <w:tcW w:w="1486" w:type="dxa"/>
            <w:shd w:val="clear" w:color="auto" w:fill="E7E6E6"/>
          </w:tcPr>
          <w:p w14:paraId="353C9508" w14:textId="77777777" w:rsidR="00077A39" w:rsidRPr="007E5BEE" w:rsidRDefault="00077A39" w:rsidP="00AB2FC8">
            <w:pPr>
              <w:pStyle w:val="Heading4"/>
              <w:outlineLvl w:val="3"/>
              <w:rPr>
                <w:rFonts w:eastAsia="Times New Roman"/>
              </w:rPr>
            </w:pPr>
            <w:r w:rsidRPr="007E5BEE">
              <w:rPr>
                <w:rFonts w:eastAsia="Times New Roman"/>
              </w:rPr>
              <w:t>Reference:</w:t>
            </w:r>
          </w:p>
        </w:tc>
        <w:tc>
          <w:tcPr>
            <w:tcW w:w="8144" w:type="dxa"/>
            <w:gridSpan w:val="4"/>
          </w:tcPr>
          <w:p w14:paraId="702E2653" w14:textId="77777777" w:rsidR="00077A39" w:rsidRPr="00AD22A1" w:rsidRDefault="00077A39" w:rsidP="00077A39">
            <w:pPr>
              <w:keepNext/>
              <w:keepLines/>
              <w:spacing w:before="40"/>
              <w:outlineLvl w:val="3"/>
              <w:rPr>
                <w:rStyle w:val="Emphasis"/>
              </w:rPr>
            </w:pPr>
            <w:r w:rsidRPr="00AD22A1">
              <w:rPr>
                <w:rStyle w:val="Emphasis"/>
              </w:rPr>
              <w:t>Construction Stormwater Enforcement Tracking Form</w:t>
            </w:r>
          </w:p>
        </w:tc>
      </w:tr>
      <w:tr w:rsidR="00077A39" w:rsidRPr="007E5BEE" w14:paraId="0B5917DA" w14:textId="77777777" w:rsidTr="00611A49">
        <w:tc>
          <w:tcPr>
            <w:tcW w:w="1486" w:type="dxa"/>
            <w:shd w:val="clear" w:color="auto" w:fill="E7E6E6"/>
          </w:tcPr>
          <w:p w14:paraId="392287BD" w14:textId="77777777" w:rsidR="00077A39" w:rsidRPr="007E5BEE" w:rsidRDefault="00077A39" w:rsidP="00AB2FC8">
            <w:pPr>
              <w:pStyle w:val="Heading4"/>
              <w:outlineLvl w:val="3"/>
              <w:rPr>
                <w:rFonts w:eastAsia="Times New Roman"/>
              </w:rPr>
            </w:pPr>
            <w:r w:rsidRPr="007E5BEE">
              <w:rPr>
                <w:rFonts w:eastAsia="Times New Roman"/>
              </w:rPr>
              <w:t>Responsible:</w:t>
            </w:r>
          </w:p>
        </w:tc>
        <w:tc>
          <w:tcPr>
            <w:tcW w:w="2924" w:type="dxa"/>
          </w:tcPr>
          <w:p w14:paraId="7CBE3420" w14:textId="77777777" w:rsidR="00077A39" w:rsidRPr="00AD22A1" w:rsidRDefault="00077A39" w:rsidP="00077A39">
            <w:pPr>
              <w:keepNext/>
              <w:keepLines/>
              <w:spacing w:before="40"/>
              <w:outlineLvl w:val="3"/>
              <w:rPr>
                <w:rStyle w:val="Emphasis"/>
              </w:rPr>
            </w:pPr>
            <w:r w:rsidRPr="00AD22A1">
              <w:rPr>
                <w:rStyle w:val="Emphasis"/>
              </w:rPr>
              <w:t>Stormwater Coordinator</w:t>
            </w:r>
          </w:p>
        </w:tc>
        <w:tc>
          <w:tcPr>
            <w:tcW w:w="2767" w:type="dxa"/>
            <w:shd w:val="clear" w:color="auto" w:fill="E7E6E6"/>
          </w:tcPr>
          <w:p w14:paraId="27E2A0FE" w14:textId="77777777" w:rsidR="00077A39" w:rsidRPr="007E5BEE" w:rsidRDefault="00077A39" w:rsidP="00AB2FC8">
            <w:pPr>
              <w:pStyle w:val="Heading4"/>
              <w:outlineLvl w:val="3"/>
              <w:rPr>
                <w:rFonts w:eastAsia="Times New Roman"/>
              </w:rPr>
            </w:pPr>
            <w:r w:rsidRPr="007E5BEE">
              <w:rPr>
                <w:rFonts w:eastAsia="Times New Roman"/>
              </w:rPr>
              <w:t>Frequency:</w:t>
            </w:r>
          </w:p>
        </w:tc>
        <w:tc>
          <w:tcPr>
            <w:tcW w:w="2453" w:type="dxa"/>
            <w:gridSpan w:val="2"/>
          </w:tcPr>
          <w:p w14:paraId="3C47035F" w14:textId="77777777" w:rsidR="00077A39" w:rsidRPr="00AD22A1" w:rsidRDefault="00077A39" w:rsidP="00077A39">
            <w:pPr>
              <w:keepNext/>
              <w:keepLines/>
              <w:spacing w:before="40"/>
              <w:outlineLvl w:val="3"/>
              <w:rPr>
                <w:rStyle w:val="Emphasis"/>
                <w:highlight w:val="red"/>
              </w:rPr>
            </w:pPr>
            <w:r w:rsidRPr="00AD22A1">
              <w:rPr>
                <w:rStyle w:val="Emphasis"/>
              </w:rPr>
              <w:t>On-going Annually</w:t>
            </w:r>
          </w:p>
        </w:tc>
      </w:tr>
      <w:tr w:rsidR="00077A39" w:rsidRPr="007E5BEE" w14:paraId="1F55D804" w14:textId="77777777" w:rsidTr="00DA406F">
        <w:tc>
          <w:tcPr>
            <w:tcW w:w="4410" w:type="dxa"/>
            <w:gridSpan w:val="2"/>
            <w:shd w:val="clear" w:color="auto" w:fill="E7E6E6"/>
          </w:tcPr>
          <w:p w14:paraId="73F4AC7B" w14:textId="77777777" w:rsidR="00077A39" w:rsidRPr="007E5BEE" w:rsidRDefault="00077A39" w:rsidP="00AB2FC8">
            <w:pPr>
              <w:pStyle w:val="Heading4"/>
              <w:outlineLvl w:val="3"/>
              <w:rPr>
                <w:rFonts w:eastAsia="Times New Roman"/>
              </w:rPr>
            </w:pPr>
            <w:r w:rsidRPr="007E5BEE">
              <w:rPr>
                <w:rFonts w:eastAsia="Times New Roman"/>
              </w:rPr>
              <w:t>Goals:</w:t>
            </w:r>
          </w:p>
        </w:tc>
        <w:tc>
          <w:tcPr>
            <w:tcW w:w="3957" w:type="dxa"/>
            <w:gridSpan w:val="2"/>
            <w:shd w:val="clear" w:color="auto" w:fill="E2EFD9" w:themeFill="accent6" w:themeFillTint="33"/>
          </w:tcPr>
          <w:p w14:paraId="0C89E3EC" w14:textId="77777777" w:rsidR="00077A39" w:rsidRPr="007E5BEE" w:rsidRDefault="00077A39" w:rsidP="00AB2FC8">
            <w:pPr>
              <w:pStyle w:val="Heading4"/>
              <w:outlineLvl w:val="3"/>
              <w:rPr>
                <w:rFonts w:eastAsia="Times New Roman"/>
              </w:rPr>
            </w:pPr>
            <w:r w:rsidRPr="007E5BEE">
              <w:rPr>
                <w:rFonts w:eastAsia="Times New Roman"/>
              </w:rPr>
              <w:t>Report:</w:t>
            </w:r>
          </w:p>
        </w:tc>
        <w:tc>
          <w:tcPr>
            <w:tcW w:w="1263" w:type="dxa"/>
            <w:shd w:val="clear" w:color="auto" w:fill="E2EFD9" w:themeFill="accent6" w:themeFillTint="33"/>
          </w:tcPr>
          <w:p w14:paraId="20F98451" w14:textId="77777777" w:rsidR="00077A39" w:rsidRPr="007E5BEE" w:rsidRDefault="00077A39" w:rsidP="00AB2FC8">
            <w:pPr>
              <w:pStyle w:val="Heading4"/>
              <w:outlineLvl w:val="3"/>
              <w:rPr>
                <w:rFonts w:eastAsia="Times New Roman"/>
              </w:rPr>
            </w:pPr>
            <w:r w:rsidRPr="007E5BEE">
              <w:rPr>
                <w:rFonts w:eastAsia="Times New Roman"/>
              </w:rPr>
              <w:t>Measure</w:t>
            </w:r>
          </w:p>
        </w:tc>
      </w:tr>
      <w:tr w:rsidR="00611A49" w:rsidRPr="007E5BEE" w14:paraId="73E697D9" w14:textId="77777777" w:rsidTr="00611A49">
        <w:trPr>
          <w:trHeight w:val="1016"/>
        </w:trPr>
        <w:tc>
          <w:tcPr>
            <w:tcW w:w="4410" w:type="dxa"/>
            <w:gridSpan w:val="2"/>
          </w:tcPr>
          <w:p w14:paraId="1CCA1D3B" w14:textId="11595A66" w:rsidR="00611A49" w:rsidRPr="00AB2FC8" w:rsidRDefault="00611A49" w:rsidP="008376E4">
            <w:pPr>
              <w:keepNext/>
              <w:keepLines/>
              <w:spacing w:before="40"/>
              <w:outlineLvl w:val="3"/>
              <w:rPr>
                <w:rStyle w:val="Emphasis"/>
              </w:rPr>
            </w:pPr>
            <w:r w:rsidRPr="00AB2FC8">
              <w:rPr>
                <w:rStyle w:val="IntenseEmphasis"/>
              </w:rPr>
              <w:t>Administration</w:t>
            </w:r>
            <w:r w:rsidRPr="00AB2FC8">
              <w:rPr>
                <w:rStyle w:val="Emphasis"/>
              </w:rPr>
              <w:t xml:space="preserve">: Record dates of all notifications of potential construction stormwater program </w:t>
            </w:r>
            <w:r w:rsidR="009C0BE6">
              <w:rPr>
                <w:rStyle w:val="Emphasis"/>
              </w:rPr>
              <w:t>non-compliance</w:t>
            </w:r>
            <w:r w:rsidRPr="00AB2FC8">
              <w:rPr>
                <w:rStyle w:val="Emphasis"/>
              </w:rPr>
              <w:t xml:space="preserve">. Record stakeholders involved, investigation efforts, communication efforts, interim steps of enforcement if taken to resolve, and final resolution taken for potential construction stormwater program </w:t>
            </w:r>
            <w:r w:rsidR="009C0BE6">
              <w:t>non-compliance</w:t>
            </w:r>
            <w:r w:rsidRPr="00AB2FC8">
              <w:rPr>
                <w:rStyle w:val="Emphasis"/>
              </w:rPr>
              <w:t xml:space="preserve">. </w:t>
            </w:r>
          </w:p>
        </w:tc>
        <w:tc>
          <w:tcPr>
            <w:tcW w:w="3957" w:type="dxa"/>
            <w:gridSpan w:val="2"/>
          </w:tcPr>
          <w:p w14:paraId="10D01EDA" w14:textId="77777777" w:rsidR="00611A49" w:rsidRPr="00AB2FC8" w:rsidRDefault="00611A49" w:rsidP="008376E4">
            <w:pPr>
              <w:keepNext/>
              <w:keepLines/>
              <w:spacing w:before="40"/>
              <w:outlineLvl w:val="3"/>
              <w:rPr>
                <w:rStyle w:val="Emphasis"/>
              </w:rPr>
            </w:pPr>
            <w:r w:rsidRPr="00AB2FC8">
              <w:rPr>
                <w:rStyle w:val="IntenseEmphasis"/>
              </w:rPr>
              <w:t>Goal</w:t>
            </w:r>
            <w:r w:rsidRPr="00AB2FC8">
              <w:rPr>
                <w:rStyle w:val="Emphasis"/>
              </w:rPr>
              <w:t>: 100%</w:t>
            </w:r>
          </w:p>
        </w:tc>
        <w:tc>
          <w:tcPr>
            <w:tcW w:w="1263" w:type="dxa"/>
          </w:tcPr>
          <w:p w14:paraId="1B3C5070" w14:textId="411B99A9" w:rsidR="00611A49" w:rsidRPr="00AB2FC8" w:rsidRDefault="001A4848" w:rsidP="008376E4">
            <w:pPr>
              <w:keepNext/>
              <w:keepLines/>
              <w:spacing w:before="40"/>
              <w:outlineLvl w:val="3"/>
              <w:rPr>
                <w:rStyle w:val="Emphasis"/>
              </w:rPr>
            </w:pPr>
            <w:r w:rsidRPr="00A0537B">
              <w:rPr>
                <w:rStyle w:val="Emphasis"/>
                <w:color w:val="FF0000"/>
              </w:rPr>
              <w:t>100%</w:t>
            </w:r>
          </w:p>
        </w:tc>
      </w:tr>
      <w:tr w:rsidR="00EF46F1" w:rsidRPr="00D96DB6" w14:paraId="0C6C5A4B" w14:textId="77777777" w:rsidTr="00174F5E">
        <w:trPr>
          <w:trHeight w:val="251"/>
        </w:trPr>
        <w:tc>
          <w:tcPr>
            <w:tcW w:w="9630" w:type="dxa"/>
            <w:gridSpan w:val="5"/>
            <w:tcBorders>
              <w:left w:val="nil"/>
              <w:bottom w:val="nil"/>
              <w:right w:val="nil"/>
            </w:tcBorders>
          </w:tcPr>
          <w:p w14:paraId="7E5E8DA1" w14:textId="77777777" w:rsidR="00EF46F1" w:rsidRPr="005D6857" w:rsidRDefault="00EF46F1" w:rsidP="00174F5E">
            <w:pPr>
              <w:keepNext/>
              <w:keepLines/>
              <w:spacing w:before="40"/>
              <w:jc w:val="center"/>
              <w:outlineLvl w:val="3"/>
              <w:rPr>
                <w:rStyle w:val="Emphasis"/>
              </w:rPr>
            </w:pPr>
            <w:proofErr w:type="gramStart"/>
            <w:r>
              <w:rPr>
                <w:rStyle w:val="Emphasis"/>
              </w:rPr>
              <w:t>Continued on</w:t>
            </w:r>
            <w:proofErr w:type="gramEnd"/>
            <w:r>
              <w:rPr>
                <w:rStyle w:val="Emphasis"/>
              </w:rPr>
              <w:t xml:space="preserve"> Nex</w:t>
            </w:r>
            <w:r w:rsidRPr="00D53908">
              <w:rPr>
                <w:rStyle w:val="Emphasis"/>
              </w:rPr>
              <w:t>t Page</w:t>
            </w:r>
          </w:p>
        </w:tc>
      </w:tr>
    </w:tbl>
    <w:p w14:paraId="73500C26" w14:textId="77777777" w:rsidR="00611A49" w:rsidRDefault="00611A49" w:rsidP="00077A39">
      <w:pPr>
        <w:rPr>
          <w:rFonts w:ascii="Gill Sans MT" w:eastAsia="Calibri" w:hAnsi="Gill Sans MT" w:cs="Times New Roman"/>
        </w:rPr>
      </w:pPr>
    </w:p>
    <w:p w14:paraId="7D8C715F" w14:textId="62A13188" w:rsidR="00611A49" w:rsidRDefault="00611A49" w:rsidP="00077A39">
      <w:pPr>
        <w:rPr>
          <w:rFonts w:ascii="Gill Sans MT" w:eastAsia="Calibri" w:hAnsi="Gill Sans MT" w:cs="Times New Roman"/>
        </w:rPr>
      </w:pPr>
    </w:p>
    <w:tbl>
      <w:tblPr>
        <w:tblStyle w:val="TableGrid"/>
        <w:tblW w:w="9630" w:type="dxa"/>
        <w:tblInd w:w="-95" w:type="dxa"/>
        <w:tblLook w:val="04A0" w:firstRow="1" w:lastRow="0" w:firstColumn="1" w:lastColumn="0" w:noHBand="0" w:noVBand="1"/>
      </w:tblPr>
      <w:tblGrid>
        <w:gridCol w:w="1486"/>
        <w:gridCol w:w="2924"/>
        <w:gridCol w:w="3957"/>
        <w:gridCol w:w="1263"/>
      </w:tblGrid>
      <w:tr w:rsidR="00611A49" w:rsidRPr="007E5BEE" w14:paraId="35912746" w14:textId="77777777" w:rsidTr="008376E4">
        <w:trPr>
          <w:trHeight w:val="1178"/>
        </w:trPr>
        <w:tc>
          <w:tcPr>
            <w:tcW w:w="4410" w:type="dxa"/>
            <w:gridSpan w:val="2"/>
            <w:shd w:val="clear" w:color="auto" w:fill="FFFFFF"/>
          </w:tcPr>
          <w:p w14:paraId="305D3452" w14:textId="2BEDB4AD" w:rsidR="00611A49" w:rsidRPr="00AB2FC8" w:rsidRDefault="00611A49" w:rsidP="008376E4">
            <w:pPr>
              <w:keepNext/>
              <w:keepLines/>
              <w:spacing w:before="40"/>
              <w:outlineLvl w:val="3"/>
              <w:rPr>
                <w:rStyle w:val="Emphasis"/>
              </w:rPr>
            </w:pPr>
            <w:r w:rsidRPr="00AB2FC8">
              <w:rPr>
                <w:rStyle w:val="IntenseEmphasis"/>
              </w:rPr>
              <w:lastRenderedPageBreak/>
              <w:t>Effectiveness</w:t>
            </w:r>
            <w:r w:rsidRPr="00AB2FC8">
              <w:rPr>
                <w:rStyle w:val="Emphasis"/>
              </w:rPr>
              <w:t xml:space="preserve">: Initiate investigation of potential construction stormwater program </w:t>
            </w:r>
            <w:r w:rsidR="009C0BE6">
              <w:rPr>
                <w:rStyle w:val="Emphasis"/>
              </w:rPr>
              <w:t>non-compliance</w:t>
            </w:r>
            <w:r w:rsidR="009C0BE6" w:rsidRPr="00AB2FC8">
              <w:rPr>
                <w:rStyle w:val="Emphasis"/>
              </w:rPr>
              <w:t xml:space="preserve"> </w:t>
            </w:r>
            <w:r w:rsidRPr="00AB2FC8">
              <w:rPr>
                <w:rStyle w:val="Emphasis"/>
              </w:rPr>
              <w:t xml:space="preserve">within two </w:t>
            </w:r>
            <w:r w:rsidR="009F1D7E">
              <w:rPr>
                <w:rStyle w:val="Emphasis"/>
              </w:rPr>
              <w:t xml:space="preserve">working </w:t>
            </w:r>
            <w:r w:rsidRPr="00AB2FC8">
              <w:rPr>
                <w:rStyle w:val="Emphasis"/>
              </w:rPr>
              <w:t xml:space="preserve">days of notification or identification. </w:t>
            </w:r>
          </w:p>
        </w:tc>
        <w:tc>
          <w:tcPr>
            <w:tcW w:w="3957" w:type="dxa"/>
            <w:shd w:val="clear" w:color="auto" w:fill="FFFFFF"/>
          </w:tcPr>
          <w:p w14:paraId="02AD0BC1" w14:textId="77777777" w:rsidR="00611A49" w:rsidRPr="00AB2FC8" w:rsidRDefault="00611A49" w:rsidP="008376E4">
            <w:pPr>
              <w:keepNext/>
              <w:keepLines/>
              <w:spacing w:before="40"/>
              <w:outlineLvl w:val="3"/>
              <w:rPr>
                <w:rStyle w:val="Emphasis"/>
              </w:rPr>
            </w:pPr>
            <w:r w:rsidRPr="00AB2FC8">
              <w:rPr>
                <w:rStyle w:val="IntenseEmphasis"/>
              </w:rPr>
              <w:t>Goal</w:t>
            </w:r>
            <w:r w:rsidRPr="00AB2FC8">
              <w:rPr>
                <w:rStyle w:val="Emphasis"/>
              </w:rPr>
              <w:t>: 100%</w:t>
            </w:r>
          </w:p>
        </w:tc>
        <w:tc>
          <w:tcPr>
            <w:tcW w:w="1263" w:type="dxa"/>
            <w:shd w:val="clear" w:color="auto" w:fill="FFFFFF"/>
          </w:tcPr>
          <w:p w14:paraId="43A8960C" w14:textId="02CF7E11" w:rsidR="00611A49" w:rsidRPr="00A0537B" w:rsidRDefault="001A4848" w:rsidP="008376E4">
            <w:pPr>
              <w:keepNext/>
              <w:keepLines/>
              <w:spacing w:before="40"/>
              <w:outlineLvl w:val="3"/>
              <w:rPr>
                <w:rStyle w:val="Emphasis"/>
                <w:color w:val="FF0000"/>
              </w:rPr>
            </w:pPr>
            <w:r w:rsidRPr="00A0537B">
              <w:rPr>
                <w:rStyle w:val="Emphasis"/>
                <w:color w:val="FF0000"/>
              </w:rPr>
              <w:t>100%</w:t>
            </w:r>
          </w:p>
        </w:tc>
      </w:tr>
      <w:tr w:rsidR="00611A49" w:rsidRPr="007E5BEE" w14:paraId="2D8A0DB7" w14:textId="77777777" w:rsidTr="008376E4">
        <w:trPr>
          <w:trHeight w:val="1016"/>
        </w:trPr>
        <w:tc>
          <w:tcPr>
            <w:tcW w:w="4410" w:type="dxa"/>
            <w:gridSpan w:val="2"/>
            <w:shd w:val="clear" w:color="auto" w:fill="FFFFFF"/>
          </w:tcPr>
          <w:p w14:paraId="1C9C7BE7" w14:textId="77777777" w:rsidR="00611A49" w:rsidRPr="00AB2FC8" w:rsidRDefault="00611A49" w:rsidP="008376E4">
            <w:pPr>
              <w:keepNext/>
              <w:keepLines/>
              <w:spacing w:before="40"/>
              <w:outlineLvl w:val="3"/>
              <w:rPr>
                <w:rStyle w:val="Emphasis"/>
              </w:rPr>
            </w:pPr>
            <w:r w:rsidRPr="00AB2FC8">
              <w:rPr>
                <w:rStyle w:val="IntenseEmphasis"/>
              </w:rPr>
              <w:t>Effectiveness</w:t>
            </w:r>
            <w:r w:rsidRPr="00AB2FC8">
              <w:rPr>
                <w:rStyle w:val="Emphasis"/>
              </w:rPr>
              <w:t xml:space="preserve">: Open records are updated once a week with status and any new information until the issue is resolved. </w:t>
            </w:r>
          </w:p>
        </w:tc>
        <w:tc>
          <w:tcPr>
            <w:tcW w:w="3957" w:type="dxa"/>
            <w:shd w:val="clear" w:color="auto" w:fill="FFFFFF"/>
          </w:tcPr>
          <w:p w14:paraId="3A4A0DBB" w14:textId="59391E79" w:rsidR="00611A49" w:rsidRPr="00AB2FC8" w:rsidRDefault="00611A49" w:rsidP="008376E4">
            <w:pPr>
              <w:keepNext/>
              <w:keepLines/>
              <w:spacing w:before="40"/>
              <w:outlineLvl w:val="3"/>
              <w:rPr>
                <w:rStyle w:val="Emphasis"/>
              </w:rPr>
            </w:pPr>
            <w:r w:rsidRPr="00AB2FC8">
              <w:rPr>
                <w:rStyle w:val="IntenseEmphasis"/>
              </w:rPr>
              <w:t>Goal</w:t>
            </w:r>
            <w:r w:rsidRPr="00AB2FC8">
              <w:rPr>
                <w:rStyle w:val="Emphasis"/>
              </w:rPr>
              <w:t xml:space="preserve">: </w:t>
            </w:r>
            <w:r w:rsidR="00F24608">
              <w:rPr>
                <w:rStyle w:val="Emphasis"/>
              </w:rPr>
              <w:t>T</w:t>
            </w:r>
            <w:r w:rsidRPr="00AB2FC8">
              <w:rPr>
                <w:rStyle w:val="Emphasis"/>
              </w:rPr>
              <w:t>otal number of instances.</w:t>
            </w:r>
          </w:p>
        </w:tc>
        <w:tc>
          <w:tcPr>
            <w:tcW w:w="1263" w:type="dxa"/>
            <w:shd w:val="clear" w:color="auto" w:fill="FFFFFF"/>
          </w:tcPr>
          <w:p w14:paraId="45FD9D58" w14:textId="691EF668" w:rsidR="00611A49" w:rsidRPr="00A0537B" w:rsidRDefault="001A4848" w:rsidP="008376E4">
            <w:pPr>
              <w:keepNext/>
              <w:keepLines/>
              <w:spacing w:before="40"/>
              <w:outlineLvl w:val="3"/>
              <w:rPr>
                <w:rStyle w:val="Emphasis"/>
                <w:color w:val="FF0000"/>
              </w:rPr>
            </w:pPr>
            <w:r w:rsidRPr="00A0537B">
              <w:rPr>
                <w:rStyle w:val="Emphasis"/>
                <w:color w:val="FF0000"/>
              </w:rPr>
              <w:t>100%</w:t>
            </w:r>
          </w:p>
        </w:tc>
      </w:tr>
      <w:tr w:rsidR="00611A49" w:rsidRPr="007E5BEE" w14:paraId="6CE903DA" w14:textId="77777777" w:rsidTr="00DA406F">
        <w:tc>
          <w:tcPr>
            <w:tcW w:w="1486" w:type="dxa"/>
            <w:shd w:val="clear" w:color="auto" w:fill="E2EFD9" w:themeFill="accent6" w:themeFillTint="33"/>
          </w:tcPr>
          <w:p w14:paraId="243CE9AB" w14:textId="77777777" w:rsidR="00611A49" w:rsidRPr="007E5BEE" w:rsidRDefault="00611A49" w:rsidP="008376E4">
            <w:pPr>
              <w:pStyle w:val="Heading4"/>
              <w:outlineLvl w:val="3"/>
              <w:rPr>
                <w:rFonts w:eastAsia="Times New Roman"/>
              </w:rPr>
            </w:pPr>
            <w:r w:rsidRPr="007E5BEE">
              <w:rPr>
                <w:rFonts w:eastAsia="Times New Roman"/>
              </w:rPr>
              <w:t>Satisfied:</w:t>
            </w:r>
          </w:p>
        </w:tc>
        <w:tc>
          <w:tcPr>
            <w:tcW w:w="8144" w:type="dxa"/>
            <w:gridSpan w:val="3"/>
          </w:tcPr>
          <w:p w14:paraId="4A5479C5" w14:textId="68653E7D" w:rsidR="00611A49" w:rsidRDefault="00611A49" w:rsidP="008376E4">
            <w:pPr>
              <w:keepNext/>
              <w:keepLines/>
              <w:spacing w:before="40"/>
              <w:outlineLvl w:val="3"/>
              <w:rPr>
                <w:rStyle w:val="Emphasis"/>
                <w:color w:val="FF0000"/>
              </w:rPr>
            </w:pPr>
            <w:r w:rsidRPr="00AB2FC8">
              <w:rPr>
                <w:rStyle w:val="Emphasis"/>
              </w:rPr>
              <w:t xml:space="preserve">Yes    </w:t>
            </w:r>
            <w:r w:rsidRPr="00AB2FC8">
              <w:rPr>
                <w:rStyle w:val="Emphasis"/>
                <w:rFonts w:ascii="Segoe UI Symbol" w:hAnsi="Segoe UI Symbol" w:cs="Segoe UI Symbol"/>
              </w:rPr>
              <w:t>☐</w:t>
            </w:r>
            <w:r w:rsidRPr="00AB2FC8">
              <w:rPr>
                <w:rStyle w:val="Emphasis"/>
              </w:rPr>
              <w:t xml:space="preserve">    No     </w:t>
            </w:r>
            <w:r w:rsidRPr="00AB2FC8">
              <w:rPr>
                <w:rStyle w:val="Emphasis"/>
                <w:rFonts w:ascii="Segoe UI Symbol" w:hAnsi="Segoe UI Symbol" w:cs="Segoe UI Symbol"/>
              </w:rPr>
              <w:t>☐</w:t>
            </w:r>
            <w:r w:rsidRPr="00AB2FC8">
              <w:rPr>
                <w:rStyle w:val="Emphasis"/>
              </w:rPr>
              <w:t xml:space="preserve"> Explanation:</w:t>
            </w:r>
            <w:r w:rsidR="001A4848">
              <w:rPr>
                <w:rStyle w:val="Emphasis"/>
              </w:rPr>
              <w:t xml:space="preserve"> </w:t>
            </w:r>
            <w:r w:rsidR="001A4848" w:rsidRPr="001A4848">
              <w:rPr>
                <w:rStyle w:val="Emphasis"/>
                <w:color w:val="FF0000"/>
              </w:rPr>
              <w:t xml:space="preserve">We have one department who handles </w:t>
            </w:r>
            <w:proofErr w:type="gramStart"/>
            <w:r w:rsidR="001A4848" w:rsidRPr="001A4848">
              <w:rPr>
                <w:rStyle w:val="Emphasis"/>
                <w:color w:val="FF0000"/>
              </w:rPr>
              <w:t>all of</w:t>
            </w:r>
            <w:proofErr w:type="gramEnd"/>
            <w:r w:rsidR="001A4848" w:rsidRPr="001A4848">
              <w:rPr>
                <w:rStyle w:val="Emphasis"/>
                <w:color w:val="FF0000"/>
              </w:rPr>
              <w:t xml:space="preserve"> the construction projects. Lexington is a smaller community with less development than most. We team with developers to help them with construction activities.</w:t>
            </w:r>
          </w:p>
          <w:p w14:paraId="0F1B316E" w14:textId="214411A5" w:rsidR="00377B62" w:rsidRDefault="00377B62" w:rsidP="008376E4">
            <w:pPr>
              <w:keepNext/>
              <w:keepLines/>
              <w:spacing w:before="40"/>
              <w:outlineLvl w:val="3"/>
              <w:rPr>
                <w:rStyle w:val="Emphasis"/>
                <w:color w:val="FF0000"/>
              </w:rPr>
            </w:pPr>
          </w:p>
          <w:p w14:paraId="4B65A1C2" w14:textId="4D2A7FBC" w:rsidR="00377B62" w:rsidRDefault="00377B62" w:rsidP="008376E4">
            <w:pPr>
              <w:keepNext/>
              <w:keepLines/>
              <w:spacing w:before="40"/>
              <w:outlineLvl w:val="3"/>
              <w:rPr>
                <w:rStyle w:val="Emphasis"/>
                <w:color w:val="FF0000"/>
              </w:rPr>
            </w:pPr>
            <w:r>
              <w:rPr>
                <w:rStyle w:val="Emphasis"/>
                <w:color w:val="FF0000"/>
              </w:rPr>
              <w:t>New development (Residential or Commercial) is initiated by the City of Lexington and the Community Development Agency of Lexington. Any enforcement response or penalties are enforced through contracts with the general contractor or subcontractors.</w:t>
            </w:r>
          </w:p>
          <w:p w14:paraId="444B8B11" w14:textId="77777777" w:rsidR="00377B62" w:rsidRDefault="00377B62" w:rsidP="008376E4">
            <w:pPr>
              <w:keepNext/>
              <w:keepLines/>
              <w:spacing w:before="40"/>
              <w:outlineLvl w:val="3"/>
              <w:rPr>
                <w:rStyle w:val="Emphasis"/>
              </w:rPr>
            </w:pPr>
          </w:p>
          <w:p w14:paraId="4FDD03D6" w14:textId="4914D467" w:rsidR="00377B62" w:rsidRPr="00AB2FC8" w:rsidRDefault="00377B62" w:rsidP="008376E4">
            <w:pPr>
              <w:keepNext/>
              <w:keepLines/>
              <w:spacing w:before="40"/>
              <w:outlineLvl w:val="3"/>
              <w:rPr>
                <w:rStyle w:val="Emphasis"/>
              </w:rPr>
            </w:pPr>
            <w:r w:rsidRPr="00377B62">
              <w:rPr>
                <w:rStyle w:val="Emphasis"/>
                <w:color w:val="FF0000"/>
              </w:rPr>
              <w:t>The CSW Program Procedures will be assessed in 2021 for inspection and investigation tracking improvements that meet the expectations of the MS4 Permit, while still fitting into the unique development process of our city. .</w:t>
            </w:r>
          </w:p>
        </w:tc>
      </w:tr>
    </w:tbl>
    <w:p w14:paraId="0F64D1B7" w14:textId="77777777" w:rsidR="00611A49" w:rsidRPr="007E5BEE" w:rsidRDefault="00611A49" w:rsidP="00077A39">
      <w:pPr>
        <w:rPr>
          <w:rFonts w:ascii="Gill Sans MT" w:eastAsia="Calibri" w:hAnsi="Gill Sans MT" w:cs="Times New Roman"/>
        </w:rPr>
      </w:pPr>
    </w:p>
    <w:p w14:paraId="7FFF1BA6" w14:textId="77777777" w:rsidR="00077A39" w:rsidRPr="00585552" w:rsidRDefault="00077A39" w:rsidP="00AB2FC8">
      <w:pPr>
        <w:pStyle w:val="Heading2"/>
        <w:rPr>
          <w:rFonts w:eastAsia="Times New Roman"/>
        </w:rPr>
      </w:pPr>
      <w:bookmarkStart w:id="26" w:name="_Toc469899293"/>
      <w:bookmarkStart w:id="27" w:name="_Toc489272309"/>
      <w:r w:rsidRPr="00585552">
        <w:rPr>
          <w:rFonts w:eastAsia="Times New Roman"/>
        </w:rPr>
        <w:t>MCM 4: BMP 2: Construction Site Plan Review</w:t>
      </w:r>
      <w:bookmarkEnd w:id="26"/>
      <w:bookmarkEnd w:id="27"/>
    </w:p>
    <w:p w14:paraId="78D49AD3" w14:textId="77777777" w:rsidR="00077A39" w:rsidRPr="00585552" w:rsidRDefault="00077A39" w:rsidP="00A06F7E">
      <w:pPr>
        <w:pStyle w:val="Heading3"/>
        <w:rPr>
          <w:rFonts w:eastAsia="Times New Roman"/>
        </w:rPr>
      </w:pPr>
      <w:r w:rsidRPr="00585552">
        <w:rPr>
          <w:rFonts w:eastAsia="Times New Roman"/>
        </w:rPr>
        <w:t>4.2.1</w:t>
      </w:r>
      <w:r w:rsidRPr="00585552">
        <w:rPr>
          <w:rFonts w:eastAsia="Times New Roman"/>
        </w:rPr>
        <w:tab/>
        <w:t xml:space="preserve">The City will coordinate maintenance of site plan review procedures in the MS4 Construction Stormwater (CSW) Program, </w:t>
      </w:r>
      <w:bookmarkStart w:id="28" w:name="_Hlk480299590"/>
      <w:r w:rsidRPr="00585552">
        <w:rPr>
          <w:rFonts w:eastAsia="Times New Roman"/>
        </w:rPr>
        <w:t>which references local regulatory mechanisms that define the following:</w:t>
      </w:r>
    </w:p>
    <w:bookmarkEnd w:id="28"/>
    <w:p w14:paraId="0F4483AC" w14:textId="77777777" w:rsidR="00077A39" w:rsidRPr="00A06F7E" w:rsidRDefault="00077A39" w:rsidP="00A06F7E">
      <w:pPr>
        <w:pStyle w:val="ListParagraph"/>
        <w:numPr>
          <w:ilvl w:val="0"/>
          <w:numId w:val="31"/>
        </w:numPr>
        <w:rPr>
          <w:rStyle w:val="Emphasis"/>
        </w:rPr>
      </w:pPr>
      <w:r w:rsidRPr="00A06F7E">
        <w:rPr>
          <w:rStyle w:val="Emphasis"/>
        </w:rPr>
        <w:t>Authority to conduct construction site plan reviews for all land development and building projects that will disturb at least one acre of soil surface alone or as part of a larger common plan of development or sale.</w:t>
      </w:r>
    </w:p>
    <w:p w14:paraId="527C0A11" w14:textId="77777777" w:rsidR="00077A39" w:rsidRPr="00A06F7E" w:rsidRDefault="00077A39" w:rsidP="00A06F7E">
      <w:pPr>
        <w:pStyle w:val="ListParagraph"/>
        <w:numPr>
          <w:ilvl w:val="0"/>
          <w:numId w:val="31"/>
        </w:numPr>
        <w:rPr>
          <w:rStyle w:val="Emphasis"/>
        </w:rPr>
      </w:pPr>
      <w:r w:rsidRPr="00A06F7E">
        <w:rPr>
          <w:rStyle w:val="Emphasis"/>
        </w:rPr>
        <w:t xml:space="preserve">Minimum requirements for site plan submittals to address construction erosion, </w:t>
      </w:r>
      <w:proofErr w:type="gramStart"/>
      <w:r w:rsidRPr="00A06F7E">
        <w:rPr>
          <w:rStyle w:val="Emphasis"/>
        </w:rPr>
        <w:t>sediment</w:t>
      </w:r>
      <w:proofErr w:type="gramEnd"/>
      <w:r w:rsidRPr="00A06F7E">
        <w:rPr>
          <w:rStyle w:val="Emphasis"/>
        </w:rPr>
        <w:t xml:space="preserve"> and waste control best management practices.</w:t>
      </w:r>
    </w:p>
    <w:p w14:paraId="7B9B0AEF" w14:textId="77777777" w:rsidR="00077A39" w:rsidRPr="00A06F7E" w:rsidRDefault="00077A39" w:rsidP="00A06F7E">
      <w:pPr>
        <w:pStyle w:val="ListParagraph"/>
        <w:numPr>
          <w:ilvl w:val="0"/>
          <w:numId w:val="31"/>
        </w:numPr>
        <w:rPr>
          <w:rStyle w:val="Emphasis"/>
        </w:rPr>
      </w:pPr>
      <w:r w:rsidRPr="00A06F7E">
        <w:rPr>
          <w:rStyle w:val="Emphasis"/>
        </w:rPr>
        <w:t xml:space="preserve">Minimum standards by reference for design of construction erosion, </w:t>
      </w:r>
      <w:proofErr w:type="gramStart"/>
      <w:r w:rsidRPr="00A06F7E">
        <w:rPr>
          <w:rStyle w:val="Emphasis"/>
        </w:rPr>
        <w:t>sediment</w:t>
      </w:r>
      <w:proofErr w:type="gramEnd"/>
      <w:r w:rsidRPr="00A06F7E">
        <w:rPr>
          <w:rStyle w:val="Emphasis"/>
        </w:rPr>
        <w:t xml:space="preserve"> and waste control best management practices.</w:t>
      </w:r>
    </w:p>
    <w:p w14:paraId="05FF6E16" w14:textId="6CC047D9" w:rsidR="00077A39" w:rsidRPr="00A06F7E" w:rsidRDefault="00077A39" w:rsidP="00A06F7E">
      <w:pPr>
        <w:pStyle w:val="ListParagraph"/>
        <w:numPr>
          <w:ilvl w:val="0"/>
          <w:numId w:val="31"/>
        </w:numPr>
        <w:rPr>
          <w:rStyle w:val="Emphasis"/>
        </w:rPr>
      </w:pPr>
      <w:r w:rsidRPr="00A06F7E">
        <w:rPr>
          <w:rStyle w:val="Emphasis"/>
        </w:rPr>
        <w:t>Basis for selecting cer</w:t>
      </w:r>
      <w:r w:rsidR="009F1D7E">
        <w:rPr>
          <w:rStyle w:val="Emphasis"/>
        </w:rPr>
        <w:t xml:space="preserve">tain sites for site plan review. </w:t>
      </w:r>
    </w:p>
    <w:p w14:paraId="332EEDD4" w14:textId="77777777" w:rsidR="00077A39" w:rsidRPr="00A06F7E" w:rsidRDefault="00077A39" w:rsidP="00A06F7E">
      <w:pPr>
        <w:pStyle w:val="ListParagraph"/>
        <w:numPr>
          <w:ilvl w:val="0"/>
          <w:numId w:val="31"/>
        </w:numPr>
        <w:rPr>
          <w:rStyle w:val="Emphasis"/>
        </w:rPr>
      </w:pPr>
      <w:r w:rsidRPr="00A06F7E">
        <w:rPr>
          <w:rStyle w:val="Emphasis"/>
        </w:rPr>
        <w:t>Current policies, staff, contact information and required procedures for construction site plan review.</w:t>
      </w:r>
    </w:p>
    <w:tbl>
      <w:tblPr>
        <w:tblW w:w="9648" w:type="dxa"/>
        <w:tblInd w:w="-108" w:type="dxa"/>
        <w:tblLook w:val="04A0" w:firstRow="1" w:lastRow="0" w:firstColumn="1" w:lastColumn="0" w:noHBand="0" w:noVBand="1"/>
      </w:tblPr>
      <w:tblGrid>
        <w:gridCol w:w="918"/>
        <w:gridCol w:w="5850"/>
        <w:gridCol w:w="2880"/>
      </w:tblGrid>
      <w:tr w:rsidR="00077A39" w:rsidRPr="007E5BEE" w14:paraId="275DD243" w14:textId="77777777" w:rsidTr="00077A39">
        <w:trPr>
          <w:trHeight w:val="300"/>
        </w:trPr>
        <w:tc>
          <w:tcPr>
            <w:tcW w:w="676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A669B75" w14:textId="77777777" w:rsidR="00077A39" w:rsidRPr="007E5BEE" w:rsidRDefault="00077A39" w:rsidP="00A06F7E">
            <w:pPr>
              <w:pStyle w:val="Heading4"/>
              <w:rPr>
                <w:rFonts w:eastAsia="Times New Roman"/>
              </w:rPr>
            </w:pPr>
            <w:r w:rsidRPr="007E5BEE">
              <w:rPr>
                <w:rFonts w:eastAsia="Times New Roman"/>
              </w:rPr>
              <w:t>Reference</w:t>
            </w:r>
          </w:p>
        </w:tc>
        <w:tc>
          <w:tcPr>
            <w:tcW w:w="2880" w:type="dxa"/>
            <w:tcBorders>
              <w:top w:val="single" w:sz="4" w:space="0" w:color="auto"/>
              <w:left w:val="nil"/>
              <w:bottom w:val="single" w:sz="4" w:space="0" w:color="auto"/>
              <w:right w:val="single" w:sz="4" w:space="0" w:color="auto"/>
            </w:tcBorders>
            <w:shd w:val="clear" w:color="auto" w:fill="E7E6E6"/>
            <w:noWrap/>
            <w:vAlign w:val="bottom"/>
            <w:hideMark/>
          </w:tcPr>
          <w:p w14:paraId="3D66AF3F" w14:textId="77777777" w:rsidR="00077A39" w:rsidRPr="007E5BEE" w:rsidRDefault="00077A39" w:rsidP="00A06F7E">
            <w:pPr>
              <w:pStyle w:val="Heading4"/>
              <w:rPr>
                <w:rFonts w:eastAsia="Times New Roman"/>
              </w:rPr>
            </w:pPr>
            <w:r w:rsidRPr="007E5BEE">
              <w:rPr>
                <w:rFonts w:eastAsia="Times New Roman"/>
              </w:rPr>
              <w:t>Frequency</w:t>
            </w:r>
          </w:p>
        </w:tc>
      </w:tr>
      <w:tr w:rsidR="00077A39" w:rsidRPr="007E5BEE" w14:paraId="164B7219" w14:textId="77777777" w:rsidTr="00077A39">
        <w:trPr>
          <w:trHeight w:val="575"/>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582E07" w14:textId="139171BF" w:rsidR="00077A39" w:rsidRPr="00A06F7E" w:rsidRDefault="00547523" w:rsidP="00077A39">
            <w:pPr>
              <w:spacing w:after="0" w:line="240" w:lineRule="auto"/>
              <w:rPr>
                <w:rStyle w:val="Emphasis"/>
              </w:rPr>
            </w:pPr>
            <w:r w:rsidRPr="00547523">
              <w:rPr>
                <w:rStyle w:val="Emphasis"/>
              </w:rPr>
              <w:t>City Municipal Code Chapter 12, CSW Program</w:t>
            </w:r>
          </w:p>
        </w:tc>
        <w:tc>
          <w:tcPr>
            <w:tcW w:w="2880" w:type="dxa"/>
            <w:tcBorders>
              <w:top w:val="nil"/>
              <w:left w:val="nil"/>
              <w:bottom w:val="single" w:sz="4" w:space="0" w:color="auto"/>
              <w:right w:val="single" w:sz="4" w:space="0" w:color="auto"/>
            </w:tcBorders>
            <w:shd w:val="clear" w:color="auto" w:fill="auto"/>
            <w:hideMark/>
          </w:tcPr>
          <w:p w14:paraId="32EAACA4" w14:textId="77777777" w:rsidR="00077A39" w:rsidRPr="00A06F7E" w:rsidRDefault="00077A39" w:rsidP="00077A39">
            <w:pPr>
              <w:spacing w:after="0" w:line="240" w:lineRule="auto"/>
              <w:rPr>
                <w:rStyle w:val="Emphasis"/>
              </w:rPr>
            </w:pPr>
            <w:r w:rsidRPr="00A06F7E">
              <w:rPr>
                <w:rStyle w:val="Emphasis"/>
              </w:rPr>
              <w:t>Update:</w:t>
            </w:r>
          </w:p>
          <w:p w14:paraId="6FEDF135" w14:textId="77777777" w:rsidR="00077A39" w:rsidRPr="00A06F7E" w:rsidRDefault="00077A39" w:rsidP="00077A39">
            <w:pPr>
              <w:spacing w:after="0" w:line="240" w:lineRule="auto"/>
              <w:rPr>
                <w:rStyle w:val="Emphasis"/>
              </w:rPr>
            </w:pPr>
            <w:r w:rsidRPr="00A06F7E">
              <w:rPr>
                <w:rStyle w:val="Emphasis"/>
              </w:rPr>
              <w:t>Review: Annually</w:t>
            </w:r>
          </w:p>
        </w:tc>
      </w:tr>
      <w:tr w:rsidR="00077A39" w:rsidRPr="007E5BEE" w14:paraId="333E3E36" w14:textId="77777777" w:rsidTr="00DA406F">
        <w:trPr>
          <w:trHeight w:val="512"/>
        </w:trPr>
        <w:tc>
          <w:tcPr>
            <w:tcW w:w="9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4D5AA" w14:textId="77777777" w:rsidR="00077A39" w:rsidRPr="007E5BEE" w:rsidRDefault="00077A39" w:rsidP="00A06F7E">
            <w:pPr>
              <w:pStyle w:val="Heading4"/>
              <w:rPr>
                <w:rFonts w:eastAsia="Calibri"/>
              </w:rPr>
            </w:pPr>
            <w:r w:rsidRPr="007E5BEE">
              <w:rPr>
                <w:rFonts w:eastAsia="Times New Roman"/>
              </w:rPr>
              <w:t>Report:</w:t>
            </w:r>
          </w:p>
        </w:tc>
        <w:tc>
          <w:tcPr>
            <w:tcW w:w="8730" w:type="dxa"/>
            <w:gridSpan w:val="2"/>
            <w:tcBorders>
              <w:top w:val="single" w:sz="4" w:space="0" w:color="auto"/>
              <w:left w:val="nil"/>
              <w:bottom w:val="single" w:sz="4" w:space="0" w:color="auto"/>
              <w:right w:val="single" w:sz="4" w:space="0" w:color="auto"/>
            </w:tcBorders>
            <w:shd w:val="clear" w:color="auto" w:fill="auto"/>
          </w:tcPr>
          <w:p w14:paraId="2265B785" w14:textId="01F0B940" w:rsidR="00077A39" w:rsidRPr="00377B62" w:rsidRDefault="00377B62" w:rsidP="00077A39">
            <w:pPr>
              <w:spacing w:after="0" w:line="240" w:lineRule="auto"/>
              <w:rPr>
                <w:rStyle w:val="Emphasis"/>
                <w:color w:val="FF0000"/>
              </w:rPr>
            </w:pPr>
            <w:r w:rsidRPr="00377B62">
              <w:rPr>
                <w:rStyle w:val="Emphasis"/>
                <w:color w:val="FF0000"/>
              </w:rPr>
              <w:t xml:space="preserve">No changes to Ordinance in 2020. </w:t>
            </w:r>
          </w:p>
        </w:tc>
      </w:tr>
    </w:tbl>
    <w:p w14:paraId="35926469" w14:textId="77777777" w:rsidR="001A4848" w:rsidRPr="007E5BEE" w:rsidRDefault="001A4848" w:rsidP="00077A39">
      <w:pPr>
        <w:rPr>
          <w:rFonts w:ascii="Gill Sans MT" w:eastAsia="Calibri" w:hAnsi="Gill Sans MT" w:cs="Times New Roman"/>
        </w:rPr>
      </w:pPr>
    </w:p>
    <w:p w14:paraId="7DFC827E" w14:textId="77777777" w:rsidR="00077A39" w:rsidRPr="007E5BEE" w:rsidRDefault="00077A39" w:rsidP="00A06F7E">
      <w:pPr>
        <w:pStyle w:val="Heading3"/>
        <w:rPr>
          <w:rFonts w:eastAsia="Times New Roman"/>
        </w:rPr>
      </w:pPr>
      <w:r w:rsidRPr="007E5BEE">
        <w:rPr>
          <w:rFonts w:eastAsia="Times New Roman"/>
        </w:rPr>
        <w:lastRenderedPageBreak/>
        <w:t>4.2.2</w:t>
      </w:r>
      <w:r w:rsidRPr="007E5BEE">
        <w:rPr>
          <w:rFonts w:eastAsia="Times New Roman"/>
        </w:rPr>
        <w:tab/>
        <w:t>The City will conduct and record site plan reviews for all land development and building projects that will disturb at least one acre of soil surface alone or as part of a larger common plan of development or sale.</w:t>
      </w:r>
    </w:p>
    <w:tbl>
      <w:tblPr>
        <w:tblStyle w:val="TableGrid"/>
        <w:tblW w:w="9630" w:type="dxa"/>
        <w:tblInd w:w="-95" w:type="dxa"/>
        <w:tblLook w:val="04A0" w:firstRow="1" w:lastRow="0" w:firstColumn="1" w:lastColumn="0" w:noHBand="0" w:noVBand="1"/>
      </w:tblPr>
      <w:tblGrid>
        <w:gridCol w:w="1487"/>
        <w:gridCol w:w="2923"/>
        <w:gridCol w:w="2769"/>
        <w:gridCol w:w="1189"/>
        <w:gridCol w:w="1262"/>
      </w:tblGrid>
      <w:tr w:rsidR="00077A39" w:rsidRPr="007E5BEE" w14:paraId="186D8AFA" w14:textId="77777777" w:rsidTr="00AD22A1">
        <w:tc>
          <w:tcPr>
            <w:tcW w:w="1487" w:type="dxa"/>
            <w:shd w:val="clear" w:color="auto" w:fill="E7E6E6"/>
          </w:tcPr>
          <w:p w14:paraId="5B271E13" w14:textId="77777777" w:rsidR="00077A39" w:rsidRPr="007E5BEE" w:rsidRDefault="00077A39" w:rsidP="00A06F7E">
            <w:pPr>
              <w:pStyle w:val="Heading4"/>
              <w:outlineLvl w:val="3"/>
              <w:rPr>
                <w:rFonts w:eastAsia="Times New Roman"/>
              </w:rPr>
            </w:pPr>
            <w:r w:rsidRPr="007E5BEE">
              <w:rPr>
                <w:rFonts w:eastAsia="Times New Roman"/>
              </w:rPr>
              <w:t>Reference:</w:t>
            </w:r>
          </w:p>
        </w:tc>
        <w:tc>
          <w:tcPr>
            <w:tcW w:w="8143" w:type="dxa"/>
            <w:gridSpan w:val="4"/>
          </w:tcPr>
          <w:p w14:paraId="06B993F3" w14:textId="77777777" w:rsidR="00077A39" w:rsidRPr="00A06F7E" w:rsidRDefault="00077A39" w:rsidP="00077A39">
            <w:pPr>
              <w:keepNext/>
              <w:keepLines/>
              <w:spacing w:before="40"/>
              <w:outlineLvl w:val="3"/>
              <w:rPr>
                <w:rStyle w:val="Emphasis"/>
              </w:rPr>
            </w:pPr>
            <w:r w:rsidRPr="00A06F7E">
              <w:rPr>
                <w:rStyle w:val="Emphasis"/>
              </w:rPr>
              <w:t>Construction Stormwater Plan Review Tracking Form</w:t>
            </w:r>
          </w:p>
        </w:tc>
      </w:tr>
      <w:tr w:rsidR="00077A39" w:rsidRPr="007E5BEE" w14:paraId="1D9628CA" w14:textId="77777777" w:rsidTr="00AD22A1">
        <w:tc>
          <w:tcPr>
            <w:tcW w:w="1487" w:type="dxa"/>
            <w:shd w:val="clear" w:color="auto" w:fill="E7E6E6"/>
          </w:tcPr>
          <w:p w14:paraId="3D79470D" w14:textId="77777777" w:rsidR="00077A39" w:rsidRPr="007E5BEE" w:rsidRDefault="00077A39" w:rsidP="00A06F7E">
            <w:pPr>
              <w:pStyle w:val="Heading4"/>
              <w:outlineLvl w:val="3"/>
              <w:rPr>
                <w:rFonts w:eastAsia="Times New Roman"/>
              </w:rPr>
            </w:pPr>
            <w:r w:rsidRPr="007E5BEE">
              <w:rPr>
                <w:rFonts w:eastAsia="Times New Roman"/>
              </w:rPr>
              <w:t>Responsible:</w:t>
            </w:r>
          </w:p>
        </w:tc>
        <w:tc>
          <w:tcPr>
            <w:tcW w:w="2923" w:type="dxa"/>
          </w:tcPr>
          <w:p w14:paraId="70A79A55" w14:textId="77777777" w:rsidR="00077A39" w:rsidRPr="00A06F7E" w:rsidRDefault="00077A39" w:rsidP="00077A39">
            <w:pPr>
              <w:keepNext/>
              <w:keepLines/>
              <w:spacing w:before="40"/>
              <w:outlineLvl w:val="3"/>
              <w:rPr>
                <w:rStyle w:val="Emphasis"/>
              </w:rPr>
            </w:pPr>
            <w:r w:rsidRPr="00A06F7E">
              <w:rPr>
                <w:rStyle w:val="Emphasis"/>
              </w:rPr>
              <w:t>Stormwater Coordinator</w:t>
            </w:r>
          </w:p>
        </w:tc>
        <w:tc>
          <w:tcPr>
            <w:tcW w:w="2769" w:type="dxa"/>
            <w:shd w:val="clear" w:color="auto" w:fill="E7E6E6"/>
          </w:tcPr>
          <w:p w14:paraId="68D89C32" w14:textId="77777777" w:rsidR="00077A39" w:rsidRPr="007E5BEE" w:rsidRDefault="00077A39" w:rsidP="00A06F7E">
            <w:pPr>
              <w:pStyle w:val="Heading4"/>
              <w:outlineLvl w:val="3"/>
              <w:rPr>
                <w:rFonts w:eastAsia="Times New Roman"/>
              </w:rPr>
            </w:pPr>
            <w:r w:rsidRPr="007E5BEE">
              <w:rPr>
                <w:rFonts w:eastAsia="Times New Roman"/>
              </w:rPr>
              <w:t>Frequency:</w:t>
            </w:r>
          </w:p>
        </w:tc>
        <w:tc>
          <w:tcPr>
            <w:tcW w:w="2451" w:type="dxa"/>
            <w:gridSpan w:val="2"/>
          </w:tcPr>
          <w:p w14:paraId="58ED2AF7" w14:textId="77777777" w:rsidR="00077A39" w:rsidRPr="00A06F7E" w:rsidRDefault="00077A39" w:rsidP="00077A39">
            <w:pPr>
              <w:keepNext/>
              <w:keepLines/>
              <w:spacing w:before="40"/>
              <w:outlineLvl w:val="3"/>
              <w:rPr>
                <w:rStyle w:val="Emphasis"/>
              </w:rPr>
            </w:pPr>
            <w:r w:rsidRPr="00A06F7E">
              <w:rPr>
                <w:rStyle w:val="Emphasis"/>
              </w:rPr>
              <w:t>On-going Annually</w:t>
            </w:r>
          </w:p>
        </w:tc>
      </w:tr>
      <w:tr w:rsidR="00077A39" w:rsidRPr="007E5BEE" w14:paraId="491F4D48" w14:textId="77777777" w:rsidTr="00DA406F">
        <w:tc>
          <w:tcPr>
            <w:tcW w:w="4410" w:type="dxa"/>
            <w:gridSpan w:val="2"/>
            <w:shd w:val="clear" w:color="auto" w:fill="E7E6E6"/>
          </w:tcPr>
          <w:p w14:paraId="24A785CE" w14:textId="77777777" w:rsidR="00077A39" w:rsidRPr="007E5BEE" w:rsidRDefault="00077A39" w:rsidP="00A06F7E">
            <w:pPr>
              <w:pStyle w:val="Heading4"/>
              <w:outlineLvl w:val="3"/>
              <w:rPr>
                <w:rFonts w:eastAsia="Times New Roman"/>
              </w:rPr>
            </w:pPr>
            <w:r w:rsidRPr="007E5BEE">
              <w:rPr>
                <w:rFonts w:eastAsia="Times New Roman"/>
              </w:rPr>
              <w:t>Goals:</w:t>
            </w:r>
          </w:p>
        </w:tc>
        <w:tc>
          <w:tcPr>
            <w:tcW w:w="3958" w:type="dxa"/>
            <w:gridSpan w:val="2"/>
            <w:shd w:val="clear" w:color="auto" w:fill="E2EFD9" w:themeFill="accent6" w:themeFillTint="33"/>
          </w:tcPr>
          <w:p w14:paraId="49C5010F" w14:textId="77777777" w:rsidR="00077A39" w:rsidRPr="007E5BEE" w:rsidRDefault="00077A39" w:rsidP="00A06F7E">
            <w:pPr>
              <w:pStyle w:val="Heading4"/>
              <w:outlineLvl w:val="3"/>
              <w:rPr>
                <w:rFonts w:eastAsia="Times New Roman"/>
              </w:rPr>
            </w:pPr>
            <w:r w:rsidRPr="007E5BEE">
              <w:rPr>
                <w:rFonts w:eastAsia="Times New Roman"/>
              </w:rPr>
              <w:t>Report:</w:t>
            </w:r>
          </w:p>
        </w:tc>
        <w:tc>
          <w:tcPr>
            <w:tcW w:w="1262" w:type="dxa"/>
            <w:shd w:val="clear" w:color="auto" w:fill="E2EFD9" w:themeFill="accent6" w:themeFillTint="33"/>
          </w:tcPr>
          <w:p w14:paraId="25C67265" w14:textId="77777777" w:rsidR="00077A39" w:rsidRPr="007E5BEE" w:rsidRDefault="00077A39" w:rsidP="00A06F7E">
            <w:pPr>
              <w:pStyle w:val="Heading4"/>
              <w:outlineLvl w:val="3"/>
              <w:rPr>
                <w:rFonts w:eastAsia="Times New Roman"/>
              </w:rPr>
            </w:pPr>
            <w:r w:rsidRPr="007E5BEE">
              <w:rPr>
                <w:rFonts w:eastAsia="Times New Roman"/>
              </w:rPr>
              <w:t>Measure</w:t>
            </w:r>
          </w:p>
        </w:tc>
      </w:tr>
      <w:tr w:rsidR="00077A39" w:rsidRPr="007E5BEE" w14:paraId="107C3875" w14:textId="77777777" w:rsidTr="00AD22A1">
        <w:trPr>
          <w:trHeight w:val="1232"/>
        </w:trPr>
        <w:tc>
          <w:tcPr>
            <w:tcW w:w="4410" w:type="dxa"/>
            <w:gridSpan w:val="2"/>
            <w:shd w:val="clear" w:color="auto" w:fill="FFFFFF"/>
          </w:tcPr>
          <w:p w14:paraId="50E48CA9" w14:textId="77777777" w:rsidR="00077A39" w:rsidRPr="00A06F7E" w:rsidRDefault="00077A39" w:rsidP="00077A39">
            <w:pPr>
              <w:keepNext/>
              <w:keepLines/>
              <w:spacing w:before="40"/>
              <w:outlineLvl w:val="3"/>
              <w:rPr>
                <w:rStyle w:val="Emphasis"/>
              </w:rPr>
            </w:pPr>
            <w:r w:rsidRPr="00A06F7E">
              <w:rPr>
                <w:rStyle w:val="IntenseEmphasis"/>
              </w:rPr>
              <w:t>Administration</w:t>
            </w:r>
            <w:r w:rsidRPr="00A06F7E">
              <w:rPr>
                <w:rStyle w:val="Emphasis"/>
              </w:rPr>
              <w:t>: Complete construction stormwater site plan review form for every land development and building project that will disturb at least one acre of soil surface alone or as part of a larger common plan of development or sale.</w:t>
            </w:r>
          </w:p>
        </w:tc>
        <w:tc>
          <w:tcPr>
            <w:tcW w:w="3958" w:type="dxa"/>
            <w:gridSpan w:val="2"/>
            <w:shd w:val="clear" w:color="auto" w:fill="FFFFFF"/>
          </w:tcPr>
          <w:p w14:paraId="6AF51080"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262" w:type="dxa"/>
            <w:shd w:val="clear" w:color="auto" w:fill="FFFFFF"/>
          </w:tcPr>
          <w:p w14:paraId="5686E7EC" w14:textId="79E63594" w:rsidR="00077A39" w:rsidRPr="00A0537B" w:rsidRDefault="00377B62" w:rsidP="00077A39">
            <w:pPr>
              <w:keepNext/>
              <w:keepLines/>
              <w:spacing w:before="40"/>
              <w:outlineLvl w:val="3"/>
              <w:rPr>
                <w:rStyle w:val="Emphasis"/>
                <w:color w:val="FF0000"/>
              </w:rPr>
            </w:pPr>
            <w:r w:rsidRPr="00A0537B">
              <w:rPr>
                <w:rStyle w:val="Emphasis"/>
                <w:color w:val="FF0000"/>
              </w:rPr>
              <w:t>N/A</w:t>
            </w:r>
          </w:p>
        </w:tc>
      </w:tr>
      <w:tr w:rsidR="00077A39" w:rsidRPr="007E5BEE" w14:paraId="7AEB5574" w14:textId="77777777" w:rsidTr="00AD22A1">
        <w:trPr>
          <w:trHeight w:val="1232"/>
        </w:trPr>
        <w:tc>
          <w:tcPr>
            <w:tcW w:w="4410" w:type="dxa"/>
            <w:gridSpan w:val="2"/>
            <w:shd w:val="clear" w:color="auto" w:fill="FFFFFF"/>
          </w:tcPr>
          <w:p w14:paraId="088E8D51"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xml:space="preserve">: Record when construction stormwater site plan submittal requirements were not satisfied and required revision and resubmittal. </w:t>
            </w:r>
          </w:p>
        </w:tc>
        <w:tc>
          <w:tcPr>
            <w:tcW w:w="3958" w:type="dxa"/>
            <w:gridSpan w:val="2"/>
            <w:shd w:val="clear" w:color="auto" w:fill="FFFFFF"/>
          </w:tcPr>
          <w:p w14:paraId="5FD0015D"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262" w:type="dxa"/>
            <w:shd w:val="clear" w:color="auto" w:fill="FFFFFF"/>
          </w:tcPr>
          <w:p w14:paraId="49D13BAE" w14:textId="5AE72F42" w:rsidR="00077A39" w:rsidRPr="00A0537B" w:rsidRDefault="001A4848" w:rsidP="00077A39">
            <w:pPr>
              <w:keepNext/>
              <w:keepLines/>
              <w:spacing w:before="40"/>
              <w:outlineLvl w:val="3"/>
              <w:rPr>
                <w:rStyle w:val="Emphasis"/>
                <w:color w:val="FF0000"/>
              </w:rPr>
            </w:pPr>
            <w:r w:rsidRPr="00A0537B">
              <w:rPr>
                <w:rStyle w:val="Emphasis"/>
                <w:color w:val="FF0000"/>
              </w:rPr>
              <w:t>0</w:t>
            </w:r>
            <w:r w:rsidR="00377B62" w:rsidRPr="00A0537B">
              <w:rPr>
                <w:rStyle w:val="Emphasis"/>
                <w:color w:val="FF0000"/>
              </w:rPr>
              <w:t xml:space="preserve"> reviewed</w:t>
            </w:r>
            <w:r w:rsidR="00077A39" w:rsidRPr="00A0537B">
              <w:rPr>
                <w:rStyle w:val="Emphasis"/>
                <w:color w:val="FF0000"/>
              </w:rPr>
              <w:t xml:space="preserve"> </w:t>
            </w:r>
          </w:p>
        </w:tc>
      </w:tr>
      <w:tr w:rsidR="00077A39" w:rsidRPr="007E5BEE" w14:paraId="75315DC0" w14:textId="77777777" w:rsidTr="00DA406F">
        <w:tc>
          <w:tcPr>
            <w:tcW w:w="1487" w:type="dxa"/>
            <w:shd w:val="clear" w:color="auto" w:fill="E2EFD9" w:themeFill="accent6" w:themeFillTint="33"/>
          </w:tcPr>
          <w:p w14:paraId="313A3BC7" w14:textId="77777777" w:rsidR="00077A39" w:rsidRPr="007E5BEE" w:rsidRDefault="00077A39" w:rsidP="00A06F7E">
            <w:pPr>
              <w:pStyle w:val="Heading4"/>
              <w:outlineLvl w:val="3"/>
              <w:rPr>
                <w:rFonts w:eastAsia="Times New Roman"/>
              </w:rPr>
            </w:pPr>
            <w:r w:rsidRPr="007E5BEE">
              <w:rPr>
                <w:rFonts w:eastAsia="Times New Roman"/>
              </w:rPr>
              <w:t>Satisfied:</w:t>
            </w:r>
          </w:p>
        </w:tc>
        <w:tc>
          <w:tcPr>
            <w:tcW w:w="8143" w:type="dxa"/>
            <w:gridSpan w:val="4"/>
          </w:tcPr>
          <w:p w14:paraId="221405DB" w14:textId="0DB17FA7" w:rsidR="00077A39" w:rsidRPr="00A06F7E" w:rsidRDefault="00077A39" w:rsidP="00077A39">
            <w:pPr>
              <w:keepNext/>
              <w:keepLines/>
              <w:spacing w:before="40"/>
              <w:outlineLvl w:val="3"/>
              <w:rPr>
                <w:rStyle w:val="Emphasis"/>
              </w:rPr>
            </w:pPr>
            <w:r w:rsidRPr="00A06F7E">
              <w:rPr>
                <w:rStyle w:val="Emphasis"/>
              </w:rPr>
              <w:t xml:space="preserve">Yes    </w:t>
            </w:r>
            <w:r w:rsidR="00377B62">
              <w:rPr>
                <w:rStyle w:val="Emphasis"/>
                <w:rFonts w:ascii="Segoe UI Symbol" w:hAnsi="Segoe UI Symbol" w:cs="Segoe UI Symbol"/>
              </w:rPr>
              <w:t>☑</w:t>
            </w:r>
            <w:r w:rsidRPr="00A06F7E">
              <w:rPr>
                <w:rStyle w:val="Emphasis"/>
              </w:rPr>
              <w:t xml:space="preserve">    No     </w:t>
            </w:r>
            <w:r w:rsidRPr="00A06F7E">
              <w:rPr>
                <w:rStyle w:val="Emphasis"/>
                <w:rFonts w:ascii="Segoe UI Symbol" w:hAnsi="Segoe UI Symbol" w:cs="Segoe UI Symbol"/>
              </w:rPr>
              <w:t>☐</w:t>
            </w:r>
            <w:r w:rsidRPr="00A06F7E">
              <w:rPr>
                <w:rStyle w:val="Emphasis"/>
              </w:rPr>
              <w:t xml:space="preserve"> Explanation:</w:t>
            </w:r>
            <w:r w:rsidR="001A4848">
              <w:rPr>
                <w:rStyle w:val="Emphasis"/>
              </w:rPr>
              <w:t xml:space="preserve"> </w:t>
            </w:r>
            <w:r w:rsidR="00377B62">
              <w:rPr>
                <w:rStyle w:val="Emphasis"/>
                <w:color w:val="FF0000"/>
              </w:rPr>
              <w:t xml:space="preserve">No new grading plans or SWPPPs reviewed or accepted in 2020. </w:t>
            </w:r>
          </w:p>
        </w:tc>
      </w:tr>
    </w:tbl>
    <w:p w14:paraId="2E46C7C4" w14:textId="7330A0C0" w:rsidR="00B00D73" w:rsidRDefault="00B00D73" w:rsidP="00B00D73">
      <w:pPr>
        <w:rPr>
          <w:rFonts w:eastAsia="Times New Roman"/>
        </w:rPr>
      </w:pPr>
      <w:bookmarkStart w:id="29" w:name="_Toc469899294"/>
      <w:bookmarkStart w:id="30" w:name="_Toc489272310"/>
    </w:p>
    <w:p w14:paraId="03F543A4" w14:textId="6009E014" w:rsidR="00B00D73" w:rsidRDefault="00B00D73" w:rsidP="00B00D73">
      <w:pPr>
        <w:rPr>
          <w:rFonts w:eastAsia="Times New Roman"/>
        </w:rPr>
      </w:pPr>
      <w:r>
        <w:rPr>
          <w:rFonts w:eastAsia="Times New Roman"/>
        </w:rPr>
        <w:br w:type="page"/>
      </w:r>
    </w:p>
    <w:p w14:paraId="022159C2" w14:textId="73EB8B2A" w:rsidR="00077A39" w:rsidRPr="007E5BEE" w:rsidRDefault="00077A39" w:rsidP="00A06F7E">
      <w:pPr>
        <w:pStyle w:val="Heading2"/>
        <w:rPr>
          <w:rFonts w:eastAsia="Times New Roman"/>
        </w:rPr>
      </w:pPr>
      <w:r w:rsidRPr="007E5BEE">
        <w:rPr>
          <w:rFonts w:eastAsia="Times New Roman"/>
        </w:rPr>
        <w:lastRenderedPageBreak/>
        <w:t>MCM 4: BMP 3: Construction Site Inspections</w:t>
      </w:r>
      <w:bookmarkEnd w:id="29"/>
      <w:bookmarkEnd w:id="30"/>
    </w:p>
    <w:p w14:paraId="547D1688" w14:textId="77777777" w:rsidR="00077A39" w:rsidRPr="007E5BEE" w:rsidRDefault="00077A39" w:rsidP="00A06F7E">
      <w:pPr>
        <w:pStyle w:val="Heading3"/>
        <w:rPr>
          <w:rFonts w:eastAsia="Times New Roman"/>
        </w:rPr>
      </w:pPr>
      <w:r w:rsidRPr="007E5BEE">
        <w:rPr>
          <w:rFonts w:eastAsia="Times New Roman"/>
        </w:rPr>
        <w:t>4.3.1</w:t>
      </w:r>
      <w:r w:rsidRPr="007E5BEE">
        <w:rPr>
          <w:rFonts w:eastAsia="Times New Roman"/>
        </w:rPr>
        <w:tab/>
        <w:t>The City will coordinate review and maintenance of site inspection procedures in the MS4 Construction Stormwater (CSW) Program, which references local regulatory mechanisms that define the following:</w:t>
      </w:r>
    </w:p>
    <w:p w14:paraId="5DD652F1" w14:textId="77777777" w:rsidR="00077A39" w:rsidRPr="00A06F7E" w:rsidRDefault="00077A39" w:rsidP="00A06F7E">
      <w:pPr>
        <w:pStyle w:val="ListParagraph"/>
        <w:numPr>
          <w:ilvl w:val="0"/>
          <w:numId w:val="32"/>
        </w:numPr>
        <w:rPr>
          <w:rStyle w:val="Emphasis"/>
        </w:rPr>
      </w:pPr>
      <w:r w:rsidRPr="00A06F7E">
        <w:rPr>
          <w:rStyle w:val="Emphasis"/>
        </w:rPr>
        <w:t>Local regulatory mechanism(s) that effectively defines and enables authority to conduct site inspections</w:t>
      </w:r>
    </w:p>
    <w:p w14:paraId="0238BD33" w14:textId="77777777" w:rsidR="00077A39" w:rsidRPr="00A06F7E" w:rsidRDefault="00077A39" w:rsidP="00A06F7E">
      <w:pPr>
        <w:pStyle w:val="ListParagraph"/>
        <w:numPr>
          <w:ilvl w:val="0"/>
          <w:numId w:val="32"/>
        </w:numPr>
        <w:rPr>
          <w:rStyle w:val="Emphasis"/>
        </w:rPr>
      </w:pPr>
      <w:r w:rsidRPr="00A06F7E">
        <w:rPr>
          <w:rStyle w:val="Emphasis"/>
        </w:rPr>
        <w:t>Minimum standards by reference for installation and maintenance of construction erosion, sediment control best management practices.</w:t>
      </w:r>
    </w:p>
    <w:p w14:paraId="55BEF23E" w14:textId="77777777" w:rsidR="00077A39" w:rsidRPr="00A06F7E" w:rsidRDefault="00077A39" w:rsidP="00A06F7E">
      <w:pPr>
        <w:pStyle w:val="ListParagraph"/>
        <w:numPr>
          <w:ilvl w:val="0"/>
          <w:numId w:val="32"/>
        </w:numPr>
        <w:rPr>
          <w:rStyle w:val="Emphasis"/>
        </w:rPr>
      </w:pPr>
      <w:r w:rsidRPr="00A06F7E">
        <w:rPr>
          <w:rStyle w:val="Emphasis"/>
        </w:rPr>
        <w:t>Minimum standards by reference for installation and maintenance of waste control best management practices.</w:t>
      </w:r>
    </w:p>
    <w:p w14:paraId="19600E84" w14:textId="77777777" w:rsidR="00077A39" w:rsidRPr="00A06F7E" w:rsidRDefault="00077A39" w:rsidP="00A06F7E">
      <w:pPr>
        <w:pStyle w:val="ListParagraph"/>
        <w:numPr>
          <w:ilvl w:val="0"/>
          <w:numId w:val="32"/>
        </w:numPr>
        <w:rPr>
          <w:rStyle w:val="Emphasis"/>
        </w:rPr>
      </w:pPr>
      <w:r w:rsidRPr="00A06F7E">
        <w:rPr>
          <w:rStyle w:val="Emphasis"/>
        </w:rPr>
        <w:t>Current policies, staff, contact information, frequency and required procedures for routine municipal inspections of public and private construction projects.</w:t>
      </w:r>
    </w:p>
    <w:p w14:paraId="153CC8F9" w14:textId="77777777" w:rsidR="00077A39" w:rsidRPr="00A06F7E" w:rsidRDefault="00077A39" w:rsidP="00A06F7E">
      <w:pPr>
        <w:pStyle w:val="ListParagraph"/>
        <w:numPr>
          <w:ilvl w:val="0"/>
          <w:numId w:val="32"/>
        </w:numPr>
        <w:rPr>
          <w:rFonts w:eastAsia="Times New Roman"/>
        </w:rPr>
      </w:pPr>
      <w:r w:rsidRPr="00A06F7E">
        <w:rPr>
          <w:rStyle w:val="Emphasis"/>
        </w:rPr>
        <w:t>Minimum required frequency and information for construction operator self-inspections.</w:t>
      </w:r>
      <w:r w:rsidRPr="00A06F7E">
        <w:rPr>
          <w:rFonts w:eastAsia="Times New Roman"/>
        </w:rPr>
        <w:tab/>
      </w:r>
    </w:p>
    <w:p w14:paraId="57F6C841" w14:textId="77777777" w:rsidR="00077A39" w:rsidRPr="007E5BEE" w:rsidRDefault="00077A39" w:rsidP="00A06F7E">
      <w:pPr>
        <w:keepNext/>
        <w:keepLines/>
        <w:spacing w:before="40" w:after="0"/>
        <w:outlineLvl w:val="2"/>
        <w:rPr>
          <w:rFonts w:ascii="Gill Sans MT" w:eastAsia="Times New Roman" w:hAnsi="Gill Sans MT" w:cs="Times New Roman"/>
          <w:sz w:val="24"/>
          <w:szCs w:val="24"/>
        </w:rPr>
      </w:pPr>
    </w:p>
    <w:tbl>
      <w:tblPr>
        <w:tblW w:w="9776" w:type="dxa"/>
        <w:tblInd w:w="-108" w:type="dxa"/>
        <w:tblLook w:val="04A0" w:firstRow="1" w:lastRow="0" w:firstColumn="1" w:lastColumn="0" w:noHBand="0" w:noVBand="1"/>
      </w:tblPr>
      <w:tblGrid>
        <w:gridCol w:w="993"/>
        <w:gridCol w:w="6315"/>
        <w:gridCol w:w="2468"/>
      </w:tblGrid>
      <w:tr w:rsidR="00077A39" w:rsidRPr="007E5BEE" w14:paraId="0CFCBBEB" w14:textId="77777777" w:rsidTr="00077A39">
        <w:trPr>
          <w:trHeight w:val="300"/>
        </w:trPr>
        <w:tc>
          <w:tcPr>
            <w:tcW w:w="730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316D509D" w14:textId="77777777" w:rsidR="00077A39" w:rsidRPr="007E5BEE" w:rsidRDefault="00077A39" w:rsidP="00A06F7E">
            <w:pPr>
              <w:pStyle w:val="Heading4"/>
              <w:rPr>
                <w:rFonts w:eastAsia="Times New Roman"/>
              </w:rPr>
            </w:pPr>
            <w:r w:rsidRPr="007E5BEE">
              <w:rPr>
                <w:rFonts w:eastAsia="Times New Roman"/>
              </w:rPr>
              <w:t>Reference</w:t>
            </w:r>
          </w:p>
        </w:tc>
        <w:tc>
          <w:tcPr>
            <w:tcW w:w="2468" w:type="dxa"/>
            <w:tcBorders>
              <w:top w:val="single" w:sz="4" w:space="0" w:color="auto"/>
              <w:left w:val="nil"/>
              <w:bottom w:val="single" w:sz="4" w:space="0" w:color="auto"/>
              <w:right w:val="single" w:sz="4" w:space="0" w:color="auto"/>
            </w:tcBorders>
            <w:shd w:val="clear" w:color="auto" w:fill="E7E6E6"/>
            <w:noWrap/>
            <w:vAlign w:val="bottom"/>
            <w:hideMark/>
          </w:tcPr>
          <w:p w14:paraId="49BA5932" w14:textId="77777777" w:rsidR="00077A39" w:rsidRPr="007E5BEE" w:rsidRDefault="00077A39" w:rsidP="00A06F7E">
            <w:pPr>
              <w:pStyle w:val="Heading4"/>
              <w:rPr>
                <w:rFonts w:eastAsia="Times New Roman"/>
              </w:rPr>
            </w:pPr>
            <w:r w:rsidRPr="007E5BEE">
              <w:rPr>
                <w:rFonts w:eastAsia="Times New Roman"/>
              </w:rPr>
              <w:t>Frequency</w:t>
            </w:r>
          </w:p>
        </w:tc>
      </w:tr>
      <w:tr w:rsidR="00077A39" w:rsidRPr="007E5BEE" w14:paraId="43E05DF2" w14:textId="77777777" w:rsidTr="00077A39">
        <w:trPr>
          <w:trHeight w:val="620"/>
        </w:trPr>
        <w:tc>
          <w:tcPr>
            <w:tcW w:w="73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C1D74C" w14:textId="7D742FAA" w:rsidR="00077A39" w:rsidRPr="00A06F7E" w:rsidRDefault="00547523" w:rsidP="00077A39">
            <w:pPr>
              <w:spacing w:after="0" w:line="240" w:lineRule="auto"/>
              <w:rPr>
                <w:rStyle w:val="Emphasis"/>
              </w:rPr>
            </w:pPr>
            <w:r w:rsidRPr="00547523">
              <w:rPr>
                <w:rStyle w:val="Emphasis"/>
              </w:rPr>
              <w:t>City Municipal Code Chapter 12, CSW Program</w:t>
            </w:r>
          </w:p>
        </w:tc>
        <w:tc>
          <w:tcPr>
            <w:tcW w:w="2468" w:type="dxa"/>
            <w:tcBorders>
              <w:top w:val="nil"/>
              <w:left w:val="nil"/>
              <w:bottom w:val="single" w:sz="4" w:space="0" w:color="auto"/>
              <w:right w:val="single" w:sz="4" w:space="0" w:color="auto"/>
            </w:tcBorders>
            <w:shd w:val="clear" w:color="auto" w:fill="auto"/>
            <w:hideMark/>
          </w:tcPr>
          <w:p w14:paraId="656D6FE6" w14:textId="77777777" w:rsidR="00077A39" w:rsidRPr="00A06F7E" w:rsidRDefault="00077A39" w:rsidP="00077A39">
            <w:pPr>
              <w:spacing w:after="0" w:line="240" w:lineRule="auto"/>
              <w:rPr>
                <w:rStyle w:val="Emphasis"/>
              </w:rPr>
            </w:pPr>
            <w:r w:rsidRPr="00A06F7E">
              <w:rPr>
                <w:rStyle w:val="Emphasis"/>
              </w:rPr>
              <w:t>Update:</w:t>
            </w:r>
          </w:p>
          <w:p w14:paraId="326ABCF9" w14:textId="77777777" w:rsidR="00077A39" w:rsidRPr="00A06F7E" w:rsidRDefault="00077A39" w:rsidP="00077A39">
            <w:pPr>
              <w:spacing w:after="0" w:line="240" w:lineRule="auto"/>
              <w:rPr>
                <w:rStyle w:val="Emphasis"/>
              </w:rPr>
            </w:pPr>
            <w:r w:rsidRPr="00A06F7E">
              <w:rPr>
                <w:rStyle w:val="Emphasis"/>
              </w:rPr>
              <w:t>Review:  Annually</w:t>
            </w:r>
          </w:p>
        </w:tc>
      </w:tr>
      <w:tr w:rsidR="00377B62" w:rsidRPr="007E5BEE" w14:paraId="7F7C0BD1" w14:textId="77777777" w:rsidTr="003B229B">
        <w:trPr>
          <w:trHeight w:val="575"/>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hideMark/>
          </w:tcPr>
          <w:p w14:paraId="1180DD51" w14:textId="77777777" w:rsidR="00377B62" w:rsidRPr="007E5BEE" w:rsidRDefault="00377B62" w:rsidP="00377B62">
            <w:pPr>
              <w:pStyle w:val="Heading4"/>
              <w:rPr>
                <w:rFonts w:eastAsia="Times New Roman"/>
              </w:rPr>
            </w:pPr>
            <w:r w:rsidRPr="007E5BEE">
              <w:rPr>
                <w:rFonts w:eastAsia="Times New Roman"/>
              </w:rPr>
              <w:t>Report:</w:t>
            </w:r>
          </w:p>
        </w:tc>
        <w:tc>
          <w:tcPr>
            <w:tcW w:w="8783" w:type="dxa"/>
            <w:gridSpan w:val="2"/>
            <w:tcBorders>
              <w:top w:val="nil"/>
              <w:left w:val="single" w:sz="4" w:space="0" w:color="auto"/>
              <w:bottom w:val="single" w:sz="4" w:space="0" w:color="auto"/>
              <w:right w:val="single" w:sz="4" w:space="0" w:color="auto"/>
            </w:tcBorders>
            <w:shd w:val="clear" w:color="auto" w:fill="auto"/>
          </w:tcPr>
          <w:p w14:paraId="66BD192F" w14:textId="0AB58310" w:rsidR="00377B62" w:rsidRPr="00611A49" w:rsidRDefault="00377B62" w:rsidP="00377B62">
            <w:pPr>
              <w:spacing w:after="0" w:line="240" w:lineRule="auto"/>
              <w:rPr>
                <w:caps/>
                <w:color w:val="1F3763" w:themeColor="accent1" w:themeShade="7F"/>
                <w:spacing w:val="5"/>
              </w:rPr>
            </w:pPr>
            <w:r w:rsidRPr="00377B62">
              <w:rPr>
                <w:rStyle w:val="Emphasis"/>
                <w:color w:val="FF0000"/>
              </w:rPr>
              <w:t xml:space="preserve">No changes to Ordinance in 2020. </w:t>
            </w:r>
          </w:p>
        </w:tc>
      </w:tr>
    </w:tbl>
    <w:p w14:paraId="6E67D7E6" w14:textId="77777777" w:rsidR="00F24608" w:rsidRDefault="00F24608" w:rsidP="00077A39">
      <w:pPr>
        <w:rPr>
          <w:rFonts w:ascii="Gill Sans MT" w:eastAsia="Calibri" w:hAnsi="Gill Sans MT" w:cs="Times New Roman"/>
        </w:rPr>
      </w:pPr>
    </w:p>
    <w:p w14:paraId="36F7AD81" w14:textId="77777777" w:rsidR="00077A39" w:rsidRPr="007E5BEE" w:rsidRDefault="00077A39" w:rsidP="00A06F7E">
      <w:pPr>
        <w:pStyle w:val="Heading3"/>
        <w:rPr>
          <w:rFonts w:eastAsia="Calibri"/>
        </w:rPr>
      </w:pPr>
      <w:r w:rsidRPr="007E5BEE">
        <w:rPr>
          <w:rFonts w:eastAsia="Calibri"/>
        </w:rPr>
        <w:t>4.3.2</w:t>
      </w:r>
      <w:r w:rsidRPr="007E5BEE">
        <w:rPr>
          <w:rFonts w:eastAsia="Calibri"/>
        </w:rPr>
        <w:tab/>
        <w:t>Conduct site inspections for construction projects to document construction stormwater installation and maintenance compliance.</w:t>
      </w:r>
    </w:p>
    <w:tbl>
      <w:tblPr>
        <w:tblStyle w:val="TableGrid"/>
        <w:tblW w:w="9631" w:type="dxa"/>
        <w:tblInd w:w="-95" w:type="dxa"/>
        <w:tblLook w:val="04A0" w:firstRow="1" w:lastRow="0" w:firstColumn="1" w:lastColumn="0" w:noHBand="0" w:noVBand="1"/>
      </w:tblPr>
      <w:tblGrid>
        <w:gridCol w:w="1434"/>
        <w:gridCol w:w="84"/>
        <w:gridCol w:w="2751"/>
        <w:gridCol w:w="2608"/>
        <w:gridCol w:w="1098"/>
        <w:gridCol w:w="1656"/>
      </w:tblGrid>
      <w:tr w:rsidR="00077A39" w:rsidRPr="007E5BEE" w14:paraId="2809AA6D" w14:textId="77777777" w:rsidTr="00AD22A1">
        <w:tc>
          <w:tcPr>
            <w:tcW w:w="1530" w:type="dxa"/>
            <w:gridSpan w:val="2"/>
            <w:shd w:val="clear" w:color="auto" w:fill="E7E6E6"/>
          </w:tcPr>
          <w:p w14:paraId="178ECC62" w14:textId="77777777" w:rsidR="00077A39" w:rsidRPr="007E5BEE" w:rsidRDefault="00077A39" w:rsidP="00A06F7E">
            <w:pPr>
              <w:pStyle w:val="Heading4"/>
              <w:outlineLvl w:val="3"/>
              <w:rPr>
                <w:rFonts w:eastAsia="Times New Roman"/>
              </w:rPr>
            </w:pPr>
            <w:r w:rsidRPr="007E5BEE">
              <w:rPr>
                <w:rFonts w:eastAsia="Times New Roman"/>
              </w:rPr>
              <w:t>Reference:</w:t>
            </w:r>
          </w:p>
        </w:tc>
        <w:tc>
          <w:tcPr>
            <w:tcW w:w="8101" w:type="dxa"/>
            <w:gridSpan w:val="4"/>
          </w:tcPr>
          <w:p w14:paraId="5C439721" w14:textId="77777777" w:rsidR="00077A39" w:rsidRPr="00A06F7E" w:rsidRDefault="00077A39" w:rsidP="00077A39">
            <w:pPr>
              <w:keepNext/>
              <w:keepLines/>
              <w:spacing w:before="40"/>
              <w:outlineLvl w:val="3"/>
              <w:rPr>
                <w:rStyle w:val="Emphasis"/>
              </w:rPr>
            </w:pPr>
            <w:r w:rsidRPr="00A06F7E">
              <w:rPr>
                <w:rStyle w:val="Emphasis"/>
              </w:rPr>
              <w:t>Construction Stormwater Plan Review Tracking Form</w:t>
            </w:r>
          </w:p>
        </w:tc>
      </w:tr>
      <w:tr w:rsidR="00077A39" w:rsidRPr="007E5BEE" w14:paraId="5013A2C7" w14:textId="77777777" w:rsidTr="00AD22A1">
        <w:tc>
          <w:tcPr>
            <w:tcW w:w="1530" w:type="dxa"/>
            <w:gridSpan w:val="2"/>
            <w:shd w:val="clear" w:color="auto" w:fill="E7E6E6"/>
          </w:tcPr>
          <w:p w14:paraId="15DBDE7C" w14:textId="77777777" w:rsidR="00077A39" w:rsidRPr="007E5BEE" w:rsidRDefault="00077A39" w:rsidP="00A06F7E">
            <w:pPr>
              <w:pStyle w:val="Heading4"/>
              <w:outlineLvl w:val="3"/>
              <w:rPr>
                <w:rFonts w:eastAsia="Times New Roman"/>
              </w:rPr>
            </w:pPr>
            <w:r w:rsidRPr="007E5BEE">
              <w:rPr>
                <w:rFonts w:eastAsia="Times New Roman"/>
              </w:rPr>
              <w:t>Responsible:</w:t>
            </w:r>
          </w:p>
        </w:tc>
        <w:tc>
          <w:tcPr>
            <w:tcW w:w="2880" w:type="dxa"/>
          </w:tcPr>
          <w:p w14:paraId="2EF2E815" w14:textId="77777777" w:rsidR="00077A39" w:rsidRPr="00A06F7E" w:rsidRDefault="00077A39" w:rsidP="00077A39">
            <w:pPr>
              <w:keepNext/>
              <w:keepLines/>
              <w:spacing w:before="40"/>
              <w:outlineLvl w:val="3"/>
              <w:rPr>
                <w:rStyle w:val="Emphasis"/>
              </w:rPr>
            </w:pPr>
            <w:r w:rsidRPr="00A06F7E">
              <w:rPr>
                <w:rStyle w:val="Emphasis"/>
              </w:rPr>
              <w:t>Stormwater Coordinator</w:t>
            </w:r>
          </w:p>
        </w:tc>
        <w:tc>
          <w:tcPr>
            <w:tcW w:w="2727" w:type="dxa"/>
            <w:shd w:val="clear" w:color="auto" w:fill="E7E6E6"/>
          </w:tcPr>
          <w:p w14:paraId="37BE2779" w14:textId="77777777" w:rsidR="00077A39" w:rsidRPr="007E5BEE" w:rsidRDefault="00077A39" w:rsidP="00A06F7E">
            <w:pPr>
              <w:pStyle w:val="Heading4"/>
              <w:outlineLvl w:val="3"/>
              <w:rPr>
                <w:rFonts w:eastAsia="Times New Roman"/>
              </w:rPr>
            </w:pPr>
            <w:r w:rsidRPr="007E5BEE">
              <w:rPr>
                <w:rFonts w:eastAsia="Times New Roman"/>
              </w:rPr>
              <w:t>Frequency:</w:t>
            </w:r>
          </w:p>
        </w:tc>
        <w:tc>
          <w:tcPr>
            <w:tcW w:w="2494" w:type="dxa"/>
            <w:gridSpan w:val="2"/>
          </w:tcPr>
          <w:p w14:paraId="14FD2F7E" w14:textId="77777777" w:rsidR="00077A39" w:rsidRPr="00A06F7E" w:rsidRDefault="00077A39" w:rsidP="00077A39">
            <w:pPr>
              <w:keepNext/>
              <w:keepLines/>
              <w:spacing w:before="40"/>
              <w:outlineLvl w:val="3"/>
              <w:rPr>
                <w:rStyle w:val="Emphasis"/>
              </w:rPr>
            </w:pPr>
            <w:r w:rsidRPr="00A06F7E">
              <w:rPr>
                <w:rStyle w:val="Emphasis"/>
              </w:rPr>
              <w:t>On-going Annually</w:t>
            </w:r>
          </w:p>
        </w:tc>
      </w:tr>
      <w:tr w:rsidR="00077A39" w:rsidRPr="007E5BEE" w14:paraId="2D350103" w14:textId="77777777" w:rsidTr="00DA406F">
        <w:tc>
          <w:tcPr>
            <w:tcW w:w="4410" w:type="dxa"/>
            <w:gridSpan w:val="3"/>
            <w:shd w:val="clear" w:color="auto" w:fill="E7E6E6"/>
          </w:tcPr>
          <w:p w14:paraId="1C589A5D" w14:textId="77777777" w:rsidR="00077A39" w:rsidRPr="007E5BEE" w:rsidRDefault="00077A39" w:rsidP="00A06F7E">
            <w:pPr>
              <w:pStyle w:val="Heading4"/>
              <w:outlineLvl w:val="3"/>
              <w:rPr>
                <w:rFonts w:eastAsia="Times New Roman"/>
              </w:rPr>
            </w:pPr>
            <w:r w:rsidRPr="007E5BEE">
              <w:rPr>
                <w:rFonts w:eastAsia="Times New Roman"/>
              </w:rPr>
              <w:t>Goals:</w:t>
            </w:r>
          </w:p>
        </w:tc>
        <w:tc>
          <w:tcPr>
            <w:tcW w:w="3919" w:type="dxa"/>
            <w:gridSpan w:val="2"/>
            <w:shd w:val="clear" w:color="auto" w:fill="E2EFD9" w:themeFill="accent6" w:themeFillTint="33"/>
          </w:tcPr>
          <w:p w14:paraId="0E26B51C" w14:textId="57CF12A9" w:rsidR="00077A39" w:rsidRPr="007E5BEE" w:rsidRDefault="00077A39" w:rsidP="00A06F7E">
            <w:pPr>
              <w:pStyle w:val="Heading4"/>
              <w:outlineLvl w:val="3"/>
              <w:rPr>
                <w:rFonts w:eastAsia="Times New Roman"/>
              </w:rPr>
            </w:pPr>
            <w:r w:rsidRPr="007E5BEE">
              <w:rPr>
                <w:rFonts w:eastAsia="Times New Roman"/>
              </w:rPr>
              <w:t>Report:</w:t>
            </w:r>
            <w:r w:rsidR="00483FF4">
              <w:rPr>
                <w:rFonts w:eastAsia="Times New Roman"/>
              </w:rPr>
              <w:t xml:space="preserve"> </w:t>
            </w:r>
          </w:p>
        </w:tc>
        <w:tc>
          <w:tcPr>
            <w:tcW w:w="1302" w:type="dxa"/>
            <w:shd w:val="clear" w:color="auto" w:fill="E2EFD9" w:themeFill="accent6" w:themeFillTint="33"/>
          </w:tcPr>
          <w:p w14:paraId="7DFEA60B" w14:textId="77777777" w:rsidR="00077A39" w:rsidRPr="007E5BEE" w:rsidRDefault="00077A39" w:rsidP="00A06F7E">
            <w:pPr>
              <w:pStyle w:val="Heading4"/>
              <w:outlineLvl w:val="3"/>
              <w:rPr>
                <w:rFonts w:eastAsia="Times New Roman"/>
              </w:rPr>
            </w:pPr>
            <w:r w:rsidRPr="007E5BEE">
              <w:rPr>
                <w:rFonts w:eastAsia="Times New Roman"/>
              </w:rPr>
              <w:t>Measure</w:t>
            </w:r>
          </w:p>
        </w:tc>
      </w:tr>
      <w:tr w:rsidR="00077A39" w:rsidRPr="007E5BEE" w14:paraId="32B8ADD7" w14:textId="77777777" w:rsidTr="00AD22A1">
        <w:trPr>
          <w:trHeight w:val="971"/>
        </w:trPr>
        <w:tc>
          <w:tcPr>
            <w:tcW w:w="4410" w:type="dxa"/>
            <w:gridSpan w:val="3"/>
          </w:tcPr>
          <w:p w14:paraId="6574A43B" w14:textId="77777777" w:rsidR="00077A39" w:rsidRPr="00A06F7E" w:rsidRDefault="00077A39" w:rsidP="00077A39">
            <w:pPr>
              <w:keepNext/>
              <w:keepLines/>
              <w:spacing w:before="40"/>
              <w:outlineLvl w:val="3"/>
              <w:rPr>
                <w:rStyle w:val="Emphasis"/>
              </w:rPr>
            </w:pPr>
            <w:r w:rsidRPr="00A06F7E">
              <w:rPr>
                <w:rStyle w:val="IntenseEmphasis"/>
              </w:rPr>
              <w:lastRenderedPageBreak/>
              <w:t>Administration</w:t>
            </w:r>
            <w:r w:rsidRPr="00A06F7E">
              <w:rPr>
                <w:rStyle w:val="Emphasis"/>
              </w:rPr>
              <w:t>: Record the total number of active construction site inspections conducted during reporting period.</w:t>
            </w:r>
          </w:p>
        </w:tc>
        <w:tc>
          <w:tcPr>
            <w:tcW w:w="3919" w:type="dxa"/>
            <w:gridSpan w:val="2"/>
          </w:tcPr>
          <w:p w14:paraId="46CD6AF6"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Total Number conducted</w:t>
            </w:r>
          </w:p>
        </w:tc>
        <w:tc>
          <w:tcPr>
            <w:tcW w:w="1302" w:type="dxa"/>
          </w:tcPr>
          <w:p w14:paraId="518D3F0D" w14:textId="23B08E7C" w:rsidR="00077A39" w:rsidRPr="00A0537B" w:rsidRDefault="00483FF4" w:rsidP="00077A39">
            <w:pPr>
              <w:keepNext/>
              <w:keepLines/>
              <w:spacing w:before="40"/>
              <w:outlineLvl w:val="3"/>
              <w:rPr>
                <w:rStyle w:val="Emphasis"/>
                <w:color w:val="FF0000"/>
              </w:rPr>
            </w:pPr>
            <w:r w:rsidRPr="00A0537B">
              <w:rPr>
                <w:rStyle w:val="Emphasis"/>
                <w:color w:val="FF0000"/>
              </w:rPr>
              <w:t>Attached</w:t>
            </w:r>
          </w:p>
        </w:tc>
      </w:tr>
      <w:tr w:rsidR="00077A39" w:rsidRPr="007E5BEE" w14:paraId="7950F983" w14:textId="77777777" w:rsidTr="00AD22A1">
        <w:trPr>
          <w:trHeight w:val="971"/>
        </w:trPr>
        <w:tc>
          <w:tcPr>
            <w:tcW w:w="4410" w:type="dxa"/>
            <w:gridSpan w:val="3"/>
          </w:tcPr>
          <w:p w14:paraId="71F1DBF5"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Every private building lot and land development received municipal oversight inspection for erosion and sediment control an average of quarterly (routine) during the period of active construction.</w:t>
            </w:r>
          </w:p>
        </w:tc>
        <w:tc>
          <w:tcPr>
            <w:tcW w:w="3919" w:type="dxa"/>
            <w:gridSpan w:val="2"/>
          </w:tcPr>
          <w:p w14:paraId="66903173"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xml:space="preserve">: 100% </w:t>
            </w:r>
          </w:p>
        </w:tc>
        <w:tc>
          <w:tcPr>
            <w:tcW w:w="1302" w:type="dxa"/>
          </w:tcPr>
          <w:p w14:paraId="44C5F4E6" w14:textId="6B79F354" w:rsidR="00077A39" w:rsidRPr="00A0537B" w:rsidRDefault="00207166" w:rsidP="00077A39">
            <w:pPr>
              <w:keepNext/>
              <w:keepLines/>
              <w:spacing w:before="40"/>
              <w:outlineLvl w:val="3"/>
              <w:rPr>
                <w:rStyle w:val="Emphasis"/>
                <w:color w:val="FF0000"/>
              </w:rPr>
            </w:pPr>
            <w:r w:rsidRPr="00A0537B">
              <w:rPr>
                <w:rStyle w:val="Emphasis"/>
                <w:color w:val="FF0000"/>
              </w:rPr>
              <w:t>No new or active permits/projects in 2020</w:t>
            </w:r>
          </w:p>
        </w:tc>
      </w:tr>
      <w:tr w:rsidR="00077A39" w:rsidRPr="007E5BEE" w14:paraId="701CF856" w14:textId="77777777" w:rsidTr="00AD22A1">
        <w:trPr>
          <w:trHeight w:val="971"/>
        </w:trPr>
        <w:tc>
          <w:tcPr>
            <w:tcW w:w="4410" w:type="dxa"/>
            <w:gridSpan w:val="3"/>
          </w:tcPr>
          <w:p w14:paraId="32810E40"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Every public project with an NPDES permit completes routine stormwater inspections on a frequency required in the permit authorization (routine).</w:t>
            </w:r>
          </w:p>
        </w:tc>
        <w:tc>
          <w:tcPr>
            <w:tcW w:w="3919" w:type="dxa"/>
            <w:gridSpan w:val="2"/>
          </w:tcPr>
          <w:p w14:paraId="1C0C8A3D"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xml:space="preserve">: 100% </w:t>
            </w:r>
          </w:p>
        </w:tc>
        <w:tc>
          <w:tcPr>
            <w:tcW w:w="1302" w:type="dxa"/>
          </w:tcPr>
          <w:p w14:paraId="28200999" w14:textId="302BFC72"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27B643C3" w14:textId="77777777" w:rsidTr="00AD22A1">
        <w:trPr>
          <w:trHeight w:val="971"/>
        </w:trPr>
        <w:tc>
          <w:tcPr>
            <w:tcW w:w="4410" w:type="dxa"/>
            <w:gridSpan w:val="3"/>
          </w:tcPr>
          <w:p w14:paraId="226FFF91" w14:textId="7F52E8B0"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xml:space="preserve">: All active construction projects that have </w:t>
            </w:r>
            <w:r w:rsidR="00F24608">
              <w:rPr>
                <w:rStyle w:val="Emphasis"/>
              </w:rPr>
              <w:t>non-compliance</w:t>
            </w:r>
            <w:r w:rsidR="00F24608" w:rsidRPr="00A06F7E">
              <w:rPr>
                <w:rStyle w:val="Emphasis"/>
              </w:rPr>
              <w:t xml:space="preserve"> </w:t>
            </w:r>
            <w:r w:rsidRPr="00A06F7E">
              <w:rPr>
                <w:rStyle w:val="Emphasis"/>
              </w:rPr>
              <w:t>with local construction stormwater requirements receive a follow-up inspection within one week.</w:t>
            </w:r>
          </w:p>
        </w:tc>
        <w:tc>
          <w:tcPr>
            <w:tcW w:w="3919" w:type="dxa"/>
            <w:gridSpan w:val="2"/>
          </w:tcPr>
          <w:p w14:paraId="3DAC2F20"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302" w:type="dxa"/>
          </w:tcPr>
          <w:p w14:paraId="1198A31D" w14:textId="65D2B9A8"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4D3FA2FD" w14:textId="77777777" w:rsidTr="00AD22A1">
        <w:trPr>
          <w:trHeight w:val="971"/>
        </w:trPr>
        <w:tc>
          <w:tcPr>
            <w:tcW w:w="4410" w:type="dxa"/>
            <w:gridSpan w:val="3"/>
          </w:tcPr>
          <w:p w14:paraId="16525A79" w14:textId="77777777"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All information provided from the public about stormwater management of an active construction site leads to an inspection or a documented reason why an inspection was not conducted.</w:t>
            </w:r>
          </w:p>
        </w:tc>
        <w:tc>
          <w:tcPr>
            <w:tcW w:w="3919" w:type="dxa"/>
            <w:gridSpan w:val="2"/>
          </w:tcPr>
          <w:p w14:paraId="70658422"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302" w:type="dxa"/>
          </w:tcPr>
          <w:p w14:paraId="018B04B1" w14:textId="74CBEC18"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4238634D" w14:textId="77777777" w:rsidTr="00AD22A1">
        <w:trPr>
          <w:trHeight w:val="971"/>
        </w:trPr>
        <w:tc>
          <w:tcPr>
            <w:tcW w:w="4410" w:type="dxa"/>
            <w:gridSpan w:val="3"/>
          </w:tcPr>
          <w:p w14:paraId="1D5C8F97" w14:textId="2AB594E3" w:rsidR="00077A39" w:rsidRPr="00A06F7E" w:rsidRDefault="00077A39" w:rsidP="00077A39">
            <w:pPr>
              <w:keepNext/>
              <w:keepLines/>
              <w:spacing w:before="40"/>
              <w:outlineLvl w:val="3"/>
              <w:rPr>
                <w:rStyle w:val="Emphasis"/>
              </w:rPr>
            </w:pPr>
            <w:r w:rsidRPr="00A06F7E">
              <w:rPr>
                <w:rStyle w:val="IntenseEmphasis"/>
              </w:rPr>
              <w:t>Effectiveness</w:t>
            </w:r>
            <w:r w:rsidRPr="00A06F7E">
              <w:rPr>
                <w:rStyle w:val="Emphasis"/>
              </w:rPr>
              <w:t xml:space="preserve">: Record soil stabilization conditions and if unresolved </w:t>
            </w:r>
            <w:r w:rsidR="009C0BE6">
              <w:rPr>
                <w:rStyle w:val="Emphasis"/>
              </w:rPr>
              <w:t>non-compliance</w:t>
            </w:r>
            <w:r w:rsidR="009C0BE6" w:rsidRPr="00A06F7E">
              <w:rPr>
                <w:rStyle w:val="Emphasis"/>
              </w:rPr>
              <w:t xml:space="preserve"> </w:t>
            </w:r>
            <w:r w:rsidRPr="00A06F7E">
              <w:rPr>
                <w:rStyle w:val="Emphasis"/>
              </w:rPr>
              <w:t>exist for the project at time of all close-out inspections required before municipal approval is given.</w:t>
            </w:r>
          </w:p>
        </w:tc>
        <w:tc>
          <w:tcPr>
            <w:tcW w:w="3919" w:type="dxa"/>
            <w:gridSpan w:val="2"/>
          </w:tcPr>
          <w:p w14:paraId="02FD6455" w14:textId="77777777" w:rsidR="00077A39" w:rsidRPr="00A06F7E" w:rsidRDefault="00077A39" w:rsidP="00077A39">
            <w:pPr>
              <w:keepNext/>
              <w:keepLines/>
              <w:spacing w:before="40"/>
              <w:outlineLvl w:val="3"/>
              <w:rPr>
                <w:rStyle w:val="Emphasis"/>
              </w:rPr>
            </w:pPr>
            <w:r w:rsidRPr="00A06F7E">
              <w:rPr>
                <w:rStyle w:val="IntenseEmphasis"/>
              </w:rPr>
              <w:t>Goal</w:t>
            </w:r>
            <w:r w:rsidRPr="00A06F7E">
              <w:rPr>
                <w:rStyle w:val="Emphasis"/>
              </w:rPr>
              <w:t>: 100%</w:t>
            </w:r>
          </w:p>
        </w:tc>
        <w:tc>
          <w:tcPr>
            <w:tcW w:w="1302" w:type="dxa"/>
          </w:tcPr>
          <w:p w14:paraId="4DFEC780" w14:textId="0BF66BBF" w:rsidR="00077A39" w:rsidRPr="00A0537B" w:rsidRDefault="00483FF4" w:rsidP="00077A39">
            <w:pPr>
              <w:keepNext/>
              <w:keepLines/>
              <w:spacing w:before="40"/>
              <w:outlineLvl w:val="3"/>
              <w:rPr>
                <w:rStyle w:val="Emphasis"/>
                <w:color w:val="FF0000"/>
              </w:rPr>
            </w:pPr>
            <w:r w:rsidRPr="00A0537B">
              <w:rPr>
                <w:rStyle w:val="Emphasis"/>
                <w:color w:val="FF0000"/>
              </w:rPr>
              <w:t>100%</w:t>
            </w:r>
          </w:p>
        </w:tc>
      </w:tr>
      <w:tr w:rsidR="00077A39" w:rsidRPr="007E5BEE" w14:paraId="64078BEC" w14:textId="77777777" w:rsidTr="00DC0A2D">
        <w:tc>
          <w:tcPr>
            <w:tcW w:w="1440" w:type="dxa"/>
            <w:shd w:val="clear" w:color="auto" w:fill="E2EFD9" w:themeFill="accent6" w:themeFillTint="33"/>
          </w:tcPr>
          <w:p w14:paraId="08465DBD" w14:textId="77777777" w:rsidR="00077A39" w:rsidRPr="007E5BEE" w:rsidRDefault="00077A39" w:rsidP="00A06F7E">
            <w:pPr>
              <w:pStyle w:val="Heading4"/>
              <w:outlineLvl w:val="3"/>
              <w:rPr>
                <w:rFonts w:eastAsia="Times New Roman"/>
              </w:rPr>
            </w:pPr>
            <w:r w:rsidRPr="007E5BEE">
              <w:rPr>
                <w:rFonts w:eastAsia="Times New Roman"/>
              </w:rPr>
              <w:t>Satisfied:</w:t>
            </w:r>
          </w:p>
        </w:tc>
        <w:tc>
          <w:tcPr>
            <w:tcW w:w="8191" w:type="dxa"/>
            <w:gridSpan w:val="5"/>
          </w:tcPr>
          <w:p w14:paraId="0E86CA32" w14:textId="4DAFEA1E" w:rsidR="00077A39" w:rsidRPr="00A06F7E" w:rsidRDefault="00077A39" w:rsidP="00483FF4">
            <w:pPr>
              <w:keepNext/>
              <w:keepLines/>
              <w:spacing w:before="40"/>
              <w:outlineLvl w:val="3"/>
              <w:rPr>
                <w:rStyle w:val="Emphasis"/>
              </w:rPr>
            </w:pPr>
            <w:proofErr w:type="gramStart"/>
            <w:r w:rsidRPr="00A06F7E">
              <w:rPr>
                <w:rStyle w:val="Emphasis"/>
              </w:rPr>
              <w:t>Yes</w:t>
            </w:r>
            <w:proofErr w:type="gramEnd"/>
            <w:r w:rsidRPr="00A06F7E">
              <w:rPr>
                <w:rStyle w:val="Emphasis"/>
              </w:rPr>
              <w:t xml:space="preserve">  </w:t>
            </w:r>
            <w:r w:rsidRPr="00483FF4">
              <w:rPr>
                <w:rStyle w:val="Emphasis"/>
                <w:color w:val="FF0000"/>
              </w:rPr>
              <w:t xml:space="preserve"> </w:t>
            </w:r>
            <w:r w:rsidR="00483FF4" w:rsidRPr="00483FF4">
              <w:rPr>
                <w:rStyle w:val="Emphasis"/>
                <w:color w:val="FF0000"/>
              </w:rPr>
              <w:t>X</w:t>
            </w:r>
            <w:r w:rsidRPr="00483FF4">
              <w:rPr>
                <w:rStyle w:val="Emphasis"/>
                <w:color w:val="FF0000"/>
              </w:rPr>
              <w:t xml:space="preserve">    </w:t>
            </w:r>
            <w:r w:rsidRPr="00A06F7E">
              <w:rPr>
                <w:rStyle w:val="Emphasis"/>
              </w:rPr>
              <w:t xml:space="preserve">No     </w:t>
            </w:r>
            <w:r w:rsidRPr="00A06F7E">
              <w:rPr>
                <w:rStyle w:val="Emphasis"/>
                <w:rFonts w:ascii="Segoe UI Symbol" w:hAnsi="Segoe UI Symbol" w:cs="Segoe UI Symbol"/>
              </w:rPr>
              <w:t>☐</w:t>
            </w:r>
            <w:r w:rsidRPr="00A06F7E">
              <w:rPr>
                <w:rStyle w:val="Emphasis"/>
              </w:rPr>
              <w:t xml:space="preserve"> Explanation:</w:t>
            </w:r>
            <w:r w:rsidR="00483FF4">
              <w:rPr>
                <w:rStyle w:val="Emphasis"/>
              </w:rPr>
              <w:t xml:space="preserve"> </w:t>
            </w:r>
            <w:r w:rsidR="00377B62" w:rsidRPr="00483FF4">
              <w:rPr>
                <w:rFonts w:eastAsia="Times New Roman"/>
                <w:color w:val="FF0000"/>
              </w:rPr>
              <w:t>Our inspectors do routine inspections on all construction inspections. When issues are uncovered the site supervisor and developer are contacted immediately. Those issues will be corrected either by the responsible party or City Staff.</w:t>
            </w:r>
          </w:p>
        </w:tc>
      </w:tr>
    </w:tbl>
    <w:p w14:paraId="0218DFC2" w14:textId="65EE9913" w:rsidR="00B00D73" w:rsidRDefault="00B00D73" w:rsidP="00077A39">
      <w:pPr>
        <w:rPr>
          <w:rFonts w:ascii="Gill Sans MT" w:eastAsia="Calibri" w:hAnsi="Gill Sans MT" w:cs="Times New Roman"/>
        </w:rPr>
      </w:pPr>
    </w:p>
    <w:p w14:paraId="1E881732" w14:textId="1FFAB77E" w:rsidR="00C04CB0" w:rsidRPr="007E5BEE" w:rsidRDefault="00B00D73" w:rsidP="00077A39">
      <w:pPr>
        <w:rPr>
          <w:rFonts w:ascii="Gill Sans MT" w:eastAsia="Calibri" w:hAnsi="Gill Sans MT" w:cs="Times New Roman"/>
        </w:rPr>
      </w:pPr>
      <w:r>
        <w:rPr>
          <w:rFonts w:ascii="Gill Sans MT" w:eastAsia="Calibri" w:hAnsi="Gill Sans MT" w:cs="Times New Roman"/>
        </w:rPr>
        <w:br w:type="page"/>
      </w:r>
    </w:p>
    <w:p w14:paraId="6B0C845A"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bookmarkStart w:id="31" w:name="_Toc497906523"/>
      <w:bookmarkStart w:id="32" w:name="_Toc489272312"/>
      <w:bookmarkStart w:id="33" w:name="_Toc469899296"/>
      <w:bookmarkStart w:id="34" w:name="_Toc469899298"/>
      <w:r w:rsidRPr="00C04CB0">
        <w:rPr>
          <w:rFonts w:eastAsia="Times New Roman"/>
          <w:caps/>
          <w:spacing w:val="15"/>
        </w:rPr>
        <w:lastRenderedPageBreak/>
        <w:t>MCM 4: BMP 4: Construction Stormwater Education</w:t>
      </w:r>
      <w:bookmarkEnd w:id="31"/>
    </w:p>
    <w:p w14:paraId="5A3E7372" w14:textId="77777777" w:rsidR="00C04CB0" w:rsidRPr="00C04CB0" w:rsidRDefault="00C04CB0" w:rsidP="00C04CB0">
      <w:pPr>
        <w:pBdr>
          <w:top w:val="single" w:sz="6" w:space="2" w:color="4472C4" w:themeColor="accent1"/>
        </w:pBdr>
        <w:spacing w:before="300" w:after="0"/>
        <w:jc w:val="both"/>
        <w:outlineLvl w:val="2"/>
        <w:rPr>
          <w:color w:val="1F3763" w:themeColor="accent1" w:themeShade="7F"/>
          <w:spacing w:val="15"/>
        </w:rPr>
      </w:pPr>
      <w:r w:rsidRPr="00C04CB0">
        <w:rPr>
          <w:color w:val="1F3763" w:themeColor="accent1" w:themeShade="7F"/>
          <w:spacing w:val="15"/>
        </w:rPr>
        <w:t>4.4.1</w:t>
      </w:r>
      <w:r w:rsidRPr="00C04CB0">
        <w:rPr>
          <w:color w:val="1F3763" w:themeColor="accent1" w:themeShade="7F"/>
          <w:spacing w:val="15"/>
        </w:rPr>
        <w:tab/>
        <w:t>Coordinate updates and maintenance of educational and training information for distribution related to impacts of construction stormwater pollution in the Public Education and Outreach Strategy, which references the following:</w:t>
      </w:r>
    </w:p>
    <w:p w14:paraId="28DFB4E8" w14:textId="548D930E" w:rsidR="00C04CB0" w:rsidRPr="00C04CB0" w:rsidRDefault="00C04CB0" w:rsidP="00C04CB0">
      <w:pPr>
        <w:numPr>
          <w:ilvl w:val="0"/>
          <w:numId w:val="33"/>
        </w:numPr>
        <w:spacing w:before="0" w:after="160" w:line="259" w:lineRule="auto"/>
        <w:contextualSpacing/>
        <w:jc w:val="both"/>
        <w:rPr>
          <w:color w:val="1F3763" w:themeColor="accent1" w:themeShade="7F"/>
          <w:spacing w:val="5"/>
        </w:rPr>
      </w:pPr>
      <w:r w:rsidRPr="00C04CB0">
        <w:rPr>
          <w:color w:val="1F3763" w:themeColor="accent1" w:themeShade="7F"/>
          <w:spacing w:val="5"/>
        </w:rPr>
        <w:t xml:space="preserve">Establishment of a training program and distribution method with at least one target message related to Construction Stormwater Program Requirements (i.e., erosion and sediment controls, soil stabilization, dewatering, pollution prevention, prohibited discharges, surface outlets, plan submittal, site inspection, </w:t>
      </w:r>
      <w:r w:rsidR="00EF7F35" w:rsidRPr="00C04CB0">
        <w:rPr>
          <w:color w:val="1F3763" w:themeColor="accent1" w:themeShade="7F"/>
          <w:spacing w:val="5"/>
        </w:rPr>
        <w:t>and enforcement</w:t>
      </w:r>
      <w:r w:rsidRPr="00C04CB0">
        <w:rPr>
          <w:color w:val="1F3763" w:themeColor="accent1" w:themeShade="7F"/>
          <w:spacing w:val="5"/>
        </w:rPr>
        <w:t>) every reporting year.</w:t>
      </w:r>
    </w:p>
    <w:p w14:paraId="292BEF9D" w14:textId="77777777" w:rsidR="00C04CB0" w:rsidRPr="00C04CB0" w:rsidRDefault="00C04CB0" w:rsidP="00C04CB0">
      <w:pPr>
        <w:numPr>
          <w:ilvl w:val="0"/>
          <w:numId w:val="33"/>
        </w:numPr>
        <w:spacing w:before="0" w:after="160" w:line="259" w:lineRule="auto"/>
        <w:contextualSpacing/>
        <w:jc w:val="both"/>
        <w:rPr>
          <w:color w:val="1F3763" w:themeColor="accent1" w:themeShade="7F"/>
          <w:spacing w:val="5"/>
        </w:rPr>
      </w:pPr>
      <w:r w:rsidRPr="00C04CB0">
        <w:rPr>
          <w:color w:val="1F3763" w:themeColor="accent1" w:themeShade="7F"/>
          <w:spacing w:val="5"/>
        </w:rPr>
        <w:t>Defines training that municipal staff primarily responsible for permitting, plan review, construction site inspections, and enforcement receive.</w:t>
      </w:r>
    </w:p>
    <w:p w14:paraId="159430E1" w14:textId="77777777" w:rsidR="00C04CB0" w:rsidRPr="00C04CB0" w:rsidRDefault="00C04CB0" w:rsidP="00C04CB0">
      <w:pPr>
        <w:numPr>
          <w:ilvl w:val="0"/>
          <w:numId w:val="33"/>
        </w:numPr>
        <w:spacing w:before="0" w:after="160" w:line="259" w:lineRule="auto"/>
        <w:contextualSpacing/>
        <w:jc w:val="both"/>
        <w:rPr>
          <w:color w:val="1F3763" w:themeColor="accent1" w:themeShade="7F"/>
          <w:spacing w:val="5"/>
        </w:rPr>
      </w:pPr>
      <w:r w:rsidRPr="00C04CB0">
        <w:rPr>
          <w:color w:val="1F3763" w:themeColor="accent1" w:themeShade="7F"/>
          <w:spacing w:val="5"/>
        </w:rPr>
        <w:t>Defines the resources used and frequency for distributing information related to construction stormwater pollution.</w:t>
      </w:r>
    </w:p>
    <w:tbl>
      <w:tblPr>
        <w:tblW w:w="9792" w:type="dxa"/>
        <w:tblInd w:w="-108" w:type="dxa"/>
        <w:tblLayout w:type="fixed"/>
        <w:tblCellMar>
          <w:left w:w="115" w:type="dxa"/>
          <w:right w:w="115" w:type="dxa"/>
        </w:tblCellMar>
        <w:tblLook w:val="04A0" w:firstRow="1" w:lastRow="0" w:firstColumn="1" w:lastColumn="0" w:noHBand="0" w:noVBand="1"/>
      </w:tblPr>
      <w:tblGrid>
        <w:gridCol w:w="914"/>
        <w:gridCol w:w="801"/>
        <w:gridCol w:w="1435"/>
        <w:gridCol w:w="1973"/>
        <w:gridCol w:w="1888"/>
        <w:gridCol w:w="986"/>
        <w:gridCol w:w="1072"/>
        <w:gridCol w:w="723"/>
      </w:tblGrid>
      <w:tr w:rsidR="00C04CB0" w:rsidRPr="00C04CB0" w14:paraId="484CB6F0" w14:textId="77777777" w:rsidTr="00C04CB0">
        <w:trPr>
          <w:cantSplit/>
        </w:trPr>
        <w:tc>
          <w:tcPr>
            <w:tcW w:w="7034"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123EF3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89"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A9D1C20"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6CE06325" w14:textId="77777777" w:rsidTr="00C04CB0">
        <w:trPr>
          <w:cantSplit/>
        </w:trPr>
        <w:tc>
          <w:tcPr>
            <w:tcW w:w="703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21301AF" w14:textId="564F6CBB"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89" w:type="dxa"/>
            <w:gridSpan w:val="3"/>
            <w:tcBorders>
              <w:top w:val="single" w:sz="4" w:space="0" w:color="auto"/>
              <w:left w:val="nil"/>
              <w:bottom w:val="single" w:sz="4" w:space="0" w:color="auto"/>
              <w:right w:val="single" w:sz="4" w:space="0" w:color="auto"/>
            </w:tcBorders>
            <w:shd w:val="clear" w:color="auto" w:fill="auto"/>
            <w:vAlign w:val="bottom"/>
          </w:tcPr>
          <w:p w14:paraId="6E347103"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4B6063B5"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48615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C7F1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3529E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88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5E08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D48CD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72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52AF0B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4C078CF5"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DF37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Required Standards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CD103F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Staff and Public</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9926411"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construction-related stormwater pollution by following City policy and standards.</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9647" w14:textId="43321268"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Lexington</w:t>
            </w:r>
            <w:r w:rsidRPr="00C04CB0">
              <w:rPr>
                <w:color w:val="1F3763" w:themeColor="accent1" w:themeShade="7F"/>
                <w:spacing w:val="5"/>
              </w:rPr>
              <w:t>– Construction Stormwater Program and Approved Stormwater Design Manual links available on website, available by request.</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732DACF"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2017</w:t>
            </w:r>
          </w:p>
        </w:tc>
        <w:tc>
          <w:tcPr>
            <w:tcW w:w="725" w:type="dxa"/>
            <w:tcBorders>
              <w:top w:val="single" w:sz="4" w:space="0" w:color="auto"/>
              <w:left w:val="nil"/>
              <w:bottom w:val="single" w:sz="4" w:space="0" w:color="auto"/>
              <w:right w:val="single" w:sz="4" w:space="0" w:color="auto"/>
            </w:tcBorders>
            <w:shd w:val="clear" w:color="auto" w:fill="auto"/>
            <w:vAlign w:val="center"/>
          </w:tcPr>
          <w:p w14:paraId="7501402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63E92A92"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7D07"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Construction Stormwater BMP Pocket Guide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2445036"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Staff and Public</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1C5D2D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construction-related stormwater pollution by selecting and installing appropriate BMPs.</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6C79D"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ownloadable from website. Available at City Hall.</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994CAB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5" w:type="dxa"/>
            <w:tcBorders>
              <w:top w:val="single" w:sz="4" w:space="0" w:color="auto"/>
              <w:left w:val="nil"/>
              <w:bottom w:val="single" w:sz="4" w:space="0" w:color="auto"/>
              <w:right w:val="single" w:sz="4" w:space="0" w:color="auto"/>
            </w:tcBorders>
            <w:shd w:val="clear" w:color="auto" w:fill="auto"/>
            <w:vAlign w:val="center"/>
          </w:tcPr>
          <w:p w14:paraId="1C32CCD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7F0168F7" w14:textId="77777777" w:rsidTr="00C04CB0">
        <w:trPr>
          <w:cantSplit/>
        </w:trPr>
        <w:tc>
          <w:tcPr>
            <w:tcW w:w="1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3146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Construction Stormwater Program Presentation</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0E02ACC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Municipal Staff and Public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7AC183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pet waste by selecting and installing appropriate BMPs.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6AA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Live Presentation</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FEDEB8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ew</w:t>
            </w:r>
          </w:p>
        </w:tc>
        <w:tc>
          <w:tcPr>
            <w:tcW w:w="725" w:type="dxa"/>
            <w:tcBorders>
              <w:top w:val="single" w:sz="4" w:space="0" w:color="auto"/>
              <w:left w:val="nil"/>
              <w:bottom w:val="single" w:sz="4" w:space="0" w:color="auto"/>
              <w:right w:val="single" w:sz="4" w:space="0" w:color="auto"/>
            </w:tcBorders>
            <w:shd w:val="clear" w:color="auto" w:fill="auto"/>
            <w:vAlign w:val="center"/>
          </w:tcPr>
          <w:p w14:paraId="35725A5D"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2018</w:t>
            </w:r>
          </w:p>
        </w:tc>
      </w:tr>
      <w:tr w:rsidR="00C04CB0" w:rsidRPr="00C04CB0" w14:paraId="2972832F" w14:textId="77777777" w:rsidTr="00C04CB0">
        <w:trPr>
          <w:cantSplit/>
        </w:trPr>
        <w:tc>
          <w:tcPr>
            <w:tcW w:w="917"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424BAFF"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Report:</w:t>
            </w:r>
          </w:p>
        </w:tc>
        <w:tc>
          <w:tcPr>
            <w:tcW w:w="8906" w:type="dxa"/>
            <w:gridSpan w:val="7"/>
            <w:tcBorders>
              <w:top w:val="nil"/>
              <w:left w:val="single" w:sz="4" w:space="0" w:color="auto"/>
              <w:bottom w:val="single" w:sz="4" w:space="0" w:color="auto"/>
              <w:right w:val="single" w:sz="4" w:space="0" w:color="auto"/>
            </w:tcBorders>
            <w:shd w:val="clear" w:color="auto" w:fill="auto"/>
            <w:vAlign w:val="bottom"/>
          </w:tcPr>
          <w:p w14:paraId="27DC17AC" w14:textId="42397405" w:rsidR="00C04CB0" w:rsidRPr="00E22BB1" w:rsidRDefault="00E22BB1" w:rsidP="00E22BB1">
            <w:pPr>
              <w:pStyle w:val="ListParagraph"/>
              <w:numPr>
                <w:ilvl w:val="0"/>
                <w:numId w:val="44"/>
              </w:numPr>
              <w:spacing w:before="20" w:after="20" w:line="240" w:lineRule="auto"/>
              <w:ind w:left="331"/>
              <w:rPr>
                <w:color w:val="FF0000"/>
                <w:spacing w:val="5"/>
              </w:rPr>
            </w:pPr>
            <w:r w:rsidRPr="00E22BB1">
              <w:rPr>
                <w:color w:val="FF0000"/>
                <w:spacing w:val="5"/>
              </w:rPr>
              <w:t xml:space="preserve">A new City of Lexington Drainage Criteria Manual has been completed, which includes a chapter dedicated to erosion &amp; sediment control. It was developed for provide clear guidance for developers and builders to meet requirements outlined in the NDEE NPDES General Permit for Construction Stormwater. </w:t>
            </w:r>
            <w:r w:rsidR="00483FF4" w:rsidRPr="00E22BB1">
              <w:rPr>
                <w:color w:val="FF0000"/>
                <w:spacing w:val="5"/>
              </w:rPr>
              <w:t xml:space="preserve"> </w:t>
            </w:r>
            <w:r w:rsidRPr="00E22BB1">
              <w:rPr>
                <w:color w:val="FF0000"/>
                <w:spacing w:val="5"/>
              </w:rPr>
              <w:t xml:space="preserve">An update to </w:t>
            </w:r>
            <w:r w:rsidRPr="00E22BB1">
              <w:rPr>
                <w:color w:val="FF0000"/>
                <w:spacing w:val="5"/>
                <w:u w:val="single"/>
              </w:rPr>
              <w:t xml:space="preserve">City Code Division 3, Sec. 12-90 – Technical Standards, Specifications, and Guidance </w:t>
            </w:r>
            <w:r w:rsidRPr="00E22BB1">
              <w:rPr>
                <w:color w:val="FF0000"/>
                <w:spacing w:val="5"/>
              </w:rPr>
              <w:t>is anticipated in 2021 to reference the new Drainage Criteria Manual.</w:t>
            </w:r>
          </w:p>
          <w:p w14:paraId="23EA0500" w14:textId="248DB3F1" w:rsidR="00E22BB1" w:rsidRPr="005F3C64" w:rsidRDefault="00E22BB1" w:rsidP="00E22BB1">
            <w:pPr>
              <w:pStyle w:val="ListParagraph"/>
              <w:numPr>
                <w:ilvl w:val="0"/>
                <w:numId w:val="44"/>
              </w:numPr>
              <w:spacing w:before="20" w:after="20" w:line="240" w:lineRule="auto"/>
              <w:ind w:left="331"/>
              <w:rPr>
                <w:color w:val="FF0000"/>
                <w:spacing w:val="5"/>
              </w:rPr>
            </w:pPr>
            <w:r w:rsidRPr="005F3C64">
              <w:rPr>
                <w:color w:val="FF0000"/>
                <w:spacing w:val="5"/>
              </w:rPr>
              <w:t xml:space="preserve">A Construction Stormwater BMP Pocket Guide has not been developed. We will consider the feasibility of producing this guidebook in 2021. </w:t>
            </w:r>
          </w:p>
          <w:p w14:paraId="4026BECD" w14:textId="168796FE" w:rsidR="00E22BB1" w:rsidRPr="00E22BB1" w:rsidRDefault="00E22BB1" w:rsidP="00E22BB1">
            <w:pPr>
              <w:pStyle w:val="ListParagraph"/>
              <w:numPr>
                <w:ilvl w:val="0"/>
                <w:numId w:val="44"/>
              </w:numPr>
              <w:spacing w:before="20" w:after="20" w:line="240" w:lineRule="auto"/>
              <w:ind w:left="331"/>
              <w:rPr>
                <w:color w:val="1F3763" w:themeColor="accent1" w:themeShade="7F"/>
                <w:spacing w:val="5"/>
              </w:rPr>
            </w:pPr>
            <w:r w:rsidRPr="00E22BB1">
              <w:rPr>
                <w:color w:val="FF0000"/>
                <w:spacing w:val="5"/>
              </w:rPr>
              <w:t xml:space="preserve">Due to Covid restrictions, there were no construction stormwater program presentations conducted in 2020. </w:t>
            </w:r>
          </w:p>
        </w:tc>
      </w:tr>
    </w:tbl>
    <w:p w14:paraId="291F6B35" w14:textId="77777777" w:rsidR="00C04CB0" w:rsidRPr="00C04CB0" w:rsidRDefault="00C04CB0" w:rsidP="00C04CB0">
      <w:pPr>
        <w:spacing w:after="0"/>
        <w:rPr>
          <w:rFonts w:ascii="Gill Sans MT" w:eastAsia="Calibri" w:hAnsi="Gill Sans MT" w:cs="Times New Roman"/>
          <w:b/>
        </w:rPr>
      </w:pPr>
    </w:p>
    <w:p w14:paraId="35608E85" w14:textId="77777777" w:rsidR="00C04CB0" w:rsidRPr="00C04CB0" w:rsidRDefault="00C04CB0" w:rsidP="00C04CB0">
      <w:pPr>
        <w:rPr>
          <w:color w:val="1F3763" w:themeColor="accent1" w:themeShade="7F"/>
          <w:spacing w:val="15"/>
        </w:rPr>
      </w:pPr>
      <w:r w:rsidRPr="00C04CB0">
        <w:br w:type="page"/>
      </w:r>
    </w:p>
    <w:p w14:paraId="54485BFB" w14:textId="77777777" w:rsidR="00C04CB0" w:rsidRPr="00C04CB0" w:rsidRDefault="00C04CB0" w:rsidP="00C04CB0">
      <w:pPr>
        <w:pBdr>
          <w:top w:val="single" w:sz="6" w:space="2" w:color="4472C4" w:themeColor="accent1"/>
        </w:pBdr>
        <w:spacing w:before="300" w:after="120"/>
        <w:jc w:val="both"/>
        <w:outlineLvl w:val="2"/>
        <w:rPr>
          <w:color w:val="1F3763" w:themeColor="accent1" w:themeShade="7F"/>
          <w:spacing w:val="15"/>
        </w:rPr>
      </w:pPr>
      <w:r w:rsidRPr="00C04CB0">
        <w:rPr>
          <w:color w:val="1F3763" w:themeColor="accent1" w:themeShade="7F"/>
          <w:spacing w:val="15"/>
        </w:rPr>
        <w:lastRenderedPageBreak/>
        <w:t>4.4.2</w:t>
      </w:r>
      <w:r w:rsidRPr="00C04CB0">
        <w:rPr>
          <w:color w:val="1F3763" w:themeColor="accent1" w:themeShade="7F"/>
          <w:spacing w:val="15"/>
        </w:rPr>
        <w:tab/>
        <w:t>Distribute education and training information related to construction stormwater pollution.</w:t>
      </w:r>
    </w:p>
    <w:tbl>
      <w:tblPr>
        <w:tblStyle w:val="TableGrid3"/>
        <w:tblW w:w="9810" w:type="dxa"/>
        <w:tblInd w:w="-95" w:type="dxa"/>
        <w:tblLayout w:type="fixed"/>
        <w:tblCellMar>
          <w:left w:w="115" w:type="dxa"/>
          <w:right w:w="115" w:type="dxa"/>
        </w:tblCellMar>
        <w:tblLook w:val="04A0" w:firstRow="1" w:lastRow="0" w:firstColumn="1" w:lastColumn="0" w:noHBand="0" w:noVBand="1"/>
      </w:tblPr>
      <w:tblGrid>
        <w:gridCol w:w="1482"/>
        <w:gridCol w:w="3198"/>
        <w:gridCol w:w="2365"/>
        <w:gridCol w:w="965"/>
        <w:gridCol w:w="1800"/>
      </w:tblGrid>
      <w:tr w:rsidR="00C04CB0" w:rsidRPr="00C04CB0" w14:paraId="20793C81" w14:textId="77777777" w:rsidTr="00C04CB0">
        <w:trPr>
          <w:cantSplit/>
        </w:trPr>
        <w:tc>
          <w:tcPr>
            <w:tcW w:w="1482" w:type="dxa"/>
            <w:shd w:val="clear" w:color="auto" w:fill="E7E6E6"/>
          </w:tcPr>
          <w:p w14:paraId="76FD99F3"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8328" w:type="dxa"/>
            <w:gridSpan w:val="4"/>
          </w:tcPr>
          <w:p w14:paraId="7A080373"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Education and Outreach Strategy Tracking Form</w:t>
            </w:r>
          </w:p>
        </w:tc>
      </w:tr>
      <w:tr w:rsidR="00C04CB0" w:rsidRPr="00C04CB0" w14:paraId="57056AC2" w14:textId="77777777" w:rsidTr="00C04CB0">
        <w:trPr>
          <w:cantSplit/>
        </w:trPr>
        <w:tc>
          <w:tcPr>
            <w:tcW w:w="1482" w:type="dxa"/>
            <w:shd w:val="clear" w:color="auto" w:fill="E7E6E6"/>
          </w:tcPr>
          <w:p w14:paraId="6612DFBA"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Responsible:</w:t>
            </w:r>
          </w:p>
        </w:tc>
        <w:tc>
          <w:tcPr>
            <w:tcW w:w="3198" w:type="dxa"/>
          </w:tcPr>
          <w:p w14:paraId="7D1DCB9E"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Stormwater Coordinator</w:t>
            </w:r>
          </w:p>
        </w:tc>
        <w:tc>
          <w:tcPr>
            <w:tcW w:w="2365" w:type="dxa"/>
            <w:shd w:val="clear" w:color="auto" w:fill="E7E6E6"/>
          </w:tcPr>
          <w:p w14:paraId="7B195F8F"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c>
          <w:tcPr>
            <w:tcW w:w="2765" w:type="dxa"/>
            <w:gridSpan w:val="2"/>
          </w:tcPr>
          <w:p w14:paraId="1773F833" w14:textId="77777777" w:rsidR="00C04CB0" w:rsidRPr="00C04CB0" w:rsidRDefault="00C04CB0" w:rsidP="00C04CB0">
            <w:pPr>
              <w:keepNext/>
              <w:keepLines/>
              <w:spacing w:before="20" w:after="20"/>
              <w:outlineLvl w:val="3"/>
              <w:rPr>
                <w:color w:val="1F3763" w:themeColor="accent1" w:themeShade="7F"/>
                <w:spacing w:val="5"/>
                <w:highlight w:val="red"/>
              </w:rPr>
            </w:pPr>
            <w:r w:rsidRPr="00C04CB0">
              <w:rPr>
                <w:color w:val="1F3763" w:themeColor="accent1" w:themeShade="7F"/>
                <w:spacing w:val="5"/>
              </w:rPr>
              <w:t>Ongoing Annually</w:t>
            </w:r>
          </w:p>
        </w:tc>
      </w:tr>
      <w:tr w:rsidR="00C04CB0" w:rsidRPr="00C04CB0" w14:paraId="247A42B0" w14:textId="77777777" w:rsidTr="00C04CB0">
        <w:trPr>
          <w:cantSplit/>
        </w:trPr>
        <w:tc>
          <w:tcPr>
            <w:tcW w:w="4680" w:type="dxa"/>
            <w:gridSpan w:val="2"/>
            <w:shd w:val="clear" w:color="auto" w:fill="E7E6E6"/>
          </w:tcPr>
          <w:p w14:paraId="05DD7118"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Goals:</w:t>
            </w:r>
          </w:p>
        </w:tc>
        <w:tc>
          <w:tcPr>
            <w:tcW w:w="3330" w:type="dxa"/>
            <w:gridSpan w:val="2"/>
            <w:shd w:val="clear" w:color="auto" w:fill="E2EFD9" w:themeFill="accent6" w:themeFillTint="33"/>
          </w:tcPr>
          <w:p w14:paraId="1B484651"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Evaluation and Assessment:</w:t>
            </w:r>
          </w:p>
        </w:tc>
        <w:tc>
          <w:tcPr>
            <w:tcW w:w="1800" w:type="dxa"/>
            <w:shd w:val="clear" w:color="auto" w:fill="E2EFD9" w:themeFill="accent6" w:themeFillTint="33"/>
          </w:tcPr>
          <w:p w14:paraId="3EBE456D" w14:textId="77777777" w:rsidR="00C04CB0" w:rsidRPr="00C04CB0" w:rsidRDefault="00C04CB0" w:rsidP="00C04CB0">
            <w:pPr>
              <w:spacing w:before="20" w:after="20"/>
              <w:outlineLvl w:val="3"/>
              <w:rPr>
                <w:rFonts w:eastAsia="Times New Roman"/>
                <w:color w:val="2F5496" w:themeColor="accent1" w:themeShade="BF"/>
                <w:spacing w:val="10"/>
              </w:rPr>
            </w:pPr>
            <w:r w:rsidRPr="00C04CB0">
              <w:rPr>
                <w:rFonts w:eastAsia="Times New Roman"/>
                <w:color w:val="2F5496" w:themeColor="accent1" w:themeShade="BF"/>
                <w:spacing w:val="10"/>
              </w:rPr>
              <w:t>Performance:</w:t>
            </w:r>
          </w:p>
        </w:tc>
      </w:tr>
      <w:tr w:rsidR="00C04CB0" w:rsidRPr="00C04CB0" w14:paraId="24E942BF" w14:textId="77777777" w:rsidTr="00C04CB0">
        <w:trPr>
          <w:cantSplit/>
        </w:trPr>
        <w:tc>
          <w:tcPr>
            <w:tcW w:w="4680" w:type="dxa"/>
            <w:gridSpan w:val="2"/>
            <w:shd w:val="clear" w:color="auto" w:fill="FFFFFF"/>
          </w:tcPr>
          <w:p w14:paraId="015D167C"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Administration</w:t>
            </w:r>
            <w:r w:rsidRPr="00C04CB0">
              <w:rPr>
                <w:color w:val="1F3763" w:themeColor="accent1" w:themeShade="7F"/>
                <w:spacing w:val="5"/>
              </w:rPr>
              <w:t xml:space="preserve">: Construction site operators can obtain information about BMPs and requirements for minimizing pollutants discharged from construction sites each year. </w:t>
            </w:r>
          </w:p>
        </w:tc>
        <w:tc>
          <w:tcPr>
            <w:tcW w:w="3330" w:type="dxa"/>
            <w:gridSpan w:val="2"/>
            <w:shd w:val="clear" w:color="auto" w:fill="FFFFFF"/>
          </w:tcPr>
          <w:p w14:paraId="6B343D87"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Total number of pocket guides distributed</w:t>
            </w:r>
          </w:p>
        </w:tc>
        <w:tc>
          <w:tcPr>
            <w:tcW w:w="1800" w:type="dxa"/>
            <w:shd w:val="clear" w:color="auto" w:fill="FFFFFF"/>
          </w:tcPr>
          <w:p w14:paraId="4E2963DF" w14:textId="707ED2F7" w:rsidR="00C04CB0" w:rsidRPr="00A0537B" w:rsidRDefault="000D07CD" w:rsidP="00C04CB0">
            <w:pPr>
              <w:keepNext/>
              <w:keepLines/>
              <w:spacing w:before="20" w:after="20"/>
              <w:outlineLvl w:val="3"/>
              <w:rPr>
                <w:color w:val="FF0000"/>
                <w:spacing w:val="5"/>
              </w:rPr>
            </w:pPr>
            <w:r w:rsidRPr="00A0537B">
              <w:rPr>
                <w:color w:val="FF0000"/>
                <w:spacing w:val="5"/>
              </w:rPr>
              <w:t>None</w:t>
            </w:r>
          </w:p>
        </w:tc>
      </w:tr>
      <w:tr w:rsidR="00C04CB0" w:rsidRPr="00C04CB0" w14:paraId="53E0479F" w14:textId="77777777" w:rsidTr="00C04CB0">
        <w:trPr>
          <w:cantSplit/>
        </w:trPr>
        <w:tc>
          <w:tcPr>
            <w:tcW w:w="4680" w:type="dxa"/>
            <w:gridSpan w:val="2"/>
            <w:shd w:val="clear" w:color="auto" w:fill="FFFFFF"/>
          </w:tcPr>
          <w:p w14:paraId="23B25FF9"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Distribute training information to all (100%) Municipal Employees responsible for permitting, plan review, construction site inspections, and enforcement.</w:t>
            </w:r>
          </w:p>
        </w:tc>
        <w:tc>
          <w:tcPr>
            <w:tcW w:w="3330" w:type="dxa"/>
            <w:gridSpan w:val="2"/>
            <w:shd w:val="clear" w:color="auto" w:fill="FFFFFF"/>
          </w:tcPr>
          <w:p w14:paraId="0D188AFB"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800" w:type="dxa"/>
            <w:shd w:val="clear" w:color="auto" w:fill="FFFFFF"/>
          </w:tcPr>
          <w:p w14:paraId="01988984" w14:textId="6AE0CB4F" w:rsidR="00C04CB0" w:rsidRPr="00A0537B" w:rsidRDefault="00E22BB1" w:rsidP="00C04CB0">
            <w:pPr>
              <w:keepNext/>
              <w:keepLines/>
              <w:spacing w:before="20" w:after="20"/>
              <w:outlineLvl w:val="3"/>
              <w:rPr>
                <w:color w:val="FF0000"/>
                <w:spacing w:val="5"/>
              </w:rPr>
            </w:pPr>
            <w:r w:rsidRPr="00A0537B">
              <w:rPr>
                <w:color w:val="FF0000"/>
                <w:spacing w:val="5"/>
              </w:rPr>
              <w:t>None in 2020</w:t>
            </w:r>
          </w:p>
        </w:tc>
      </w:tr>
      <w:tr w:rsidR="00C04CB0" w:rsidRPr="00C04CB0" w14:paraId="4D7B3732" w14:textId="77777777" w:rsidTr="00C04CB0">
        <w:trPr>
          <w:cantSplit/>
        </w:trPr>
        <w:tc>
          <w:tcPr>
            <w:tcW w:w="4680" w:type="dxa"/>
            <w:gridSpan w:val="2"/>
            <w:shd w:val="clear" w:color="auto" w:fill="FFFFFF"/>
          </w:tcPr>
          <w:p w14:paraId="5E288138"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Target audience sector of Construction Site Operators had educational information made available to them in the reporting year.</w:t>
            </w:r>
          </w:p>
        </w:tc>
        <w:tc>
          <w:tcPr>
            <w:tcW w:w="3330" w:type="dxa"/>
            <w:gridSpan w:val="2"/>
            <w:shd w:val="clear" w:color="auto" w:fill="FFFFFF"/>
          </w:tcPr>
          <w:p w14:paraId="52F21A35"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800" w:type="dxa"/>
            <w:shd w:val="clear" w:color="auto" w:fill="FFFFFF"/>
          </w:tcPr>
          <w:p w14:paraId="2CE44D6E" w14:textId="711D7B52" w:rsidR="00C04CB0" w:rsidRPr="00A0537B" w:rsidRDefault="00483FF4" w:rsidP="00C04CB0">
            <w:pPr>
              <w:keepNext/>
              <w:keepLines/>
              <w:spacing w:before="20" w:after="20"/>
              <w:outlineLvl w:val="3"/>
              <w:rPr>
                <w:color w:val="FF0000"/>
                <w:spacing w:val="5"/>
              </w:rPr>
            </w:pPr>
            <w:r w:rsidRPr="00A0537B">
              <w:rPr>
                <w:color w:val="FF0000"/>
                <w:spacing w:val="5"/>
              </w:rPr>
              <w:t>100%</w:t>
            </w:r>
          </w:p>
        </w:tc>
      </w:tr>
      <w:tr w:rsidR="00C04CB0" w:rsidRPr="00C04CB0" w14:paraId="2CE42143" w14:textId="77777777" w:rsidTr="00C04CB0">
        <w:trPr>
          <w:cantSplit/>
        </w:trPr>
        <w:tc>
          <w:tcPr>
            <w:tcW w:w="4680" w:type="dxa"/>
            <w:gridSpan w:val="2"/>
            <w:shd w:val="clear" w:color="auto" w:fill="FFFFFF"/>
          </w:tcPr>
          <w:p w14:paraId="0B0168E3" w14:textId="77777777" w:rsidR="00C04CB0" w:rsidRPr="00C04CB0" w:rsidRDefault="00C04CB0" w:rsidP="00C04CB0">
            <w:pPr>
              <w:keepNext/>
              <w:keepLines/>
              <w:spacing w:before="20" w:after="20"/>
              <w:outlineLvl w:val="3"/>
              <w:rPr>
                <w:color w:val="1F3763" w:themeColor="accent1" w:themeShade="7F"/>
                <w:spacing w:val="5"/>
              </w:rPr>
            </w:pPr>
            <w:r w:rsidRPr="00C04CB0">
              <w:rPr>
                <w:b/>
                <w:bCs/>
                <w:caps/>
                <w:color w:val="1F3763" w:themeColor="accent1" w:themeShade="7F"/>
                <w:spacing w:val="10"/>
              </w:rPr>
              <w:t>Effectiveness</w:t>
            </w:r>
            <w:r w:rsidRPr="00C04CB0">
              <w:rPr>
                <w:color w:val="1F3763" w:themeColor="accent1" w:themeShade="7F"/>
                <w:spacing w:val="5"/>
              </w:rPr>
              <w:t>: Construction Site Operators had training offered during even calendar years.</w:t>
            </w:r>
          </w:p>
        </w:tc>
        <w:tc>
          <w:tcPr>
            <w:tcW w:w="3330" w:type="dxa"/>
            <w:gridSpan w:val="2"/>
            <w:shd w:val="clear" w:color="auto" w:fill="FFFFFF"/>
          </w:tcPr>
          <w:p w14:paraId="50217945" w14:textId="77777777"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100%</w:t>
            </w:r>
          </w:p>
        </w:tc>
        <w:tc>
          <w:tcPr>
            <w:tcW w:w="1800" w:type="dxa"/>
            <w:shd w:val="clear" w:color="auto" w:fill="FFFFFF"/>
          </w:tcPr>
          <w:p w14:paraId="4EEB1DD4" w14:textId="4006598F" w:rsidR="00C04CB0" w:rsidRPr="00A0537B" w:rsidRDefault="00216647" w:rsidP="00483FF4">
            <w:pPr>
              <w:keepNext/>
              <w:keepLines/>
              <w:spacing w:before="20" w:after="20"/>
              <w:outlineLvl w:val="3"/>
              <w:rPr>
                <w:color w:val="FF0000"/>
                <w:spacing w:val="5"/>
              </w:rPr>
            </w:pPr>
            <w:r w:rsidRPr="00A0537B">
              <w:rPr>
                <w:color w:val="FF0000"/>
                <w:spacing w:val="5"/>
              </w:rPr>
              <w:t>None in 202</w:t>
            </w:r>
            <w:r w:rsidR="005F3C64" w:rsidRPr="00A0537B">
              <w:rPr>
                <w:color w:val="FF0000"/>
                <w:spacing w:val="5"/>
              </w:rPr>
              <w:t>0</w:t>
            </w:r>
          </w:p>
        </w:tc>
      </w:tr>
      <w:tr w:rsidR="00C04CB0" w:rsidRPr="00C04CB0" w14:paraId="710A8908" w14:textId="77777777" w:rsidTr="00C04CB0">
        <w:trPr>
          <w:cantSplit/>
        </w:trPr>
        <w:tc>
          <w:tcPr>
            <w:tcW w:w="1482" w:type="dxa"/>
            <w:shd w:val="clear" w:color="auto" w:fill="E2EFD9" w:themeFill="accent6" w:themeFillTint="33"/>
          </w:tcPr>
          <w:p w14:paraId="46DCD99C" w14:textId="77777777" w:rsidR="00C04CB0" w:rsidRPr="00C04CB0" w:rsidRDefault="00C04CB0" w:rsidP="00C04CB0">
            <w:pPr>
              <w:spacing w:before="20" w:after="20"/>
              <w:outlineLvl w:val="3"/>
              <w:rPr>
                <w:rFonts w:ascii="Gill Sans MT" w:eastAsia="Times New Roman" w:hAnsi="Gill Sans MT" w:cs="Times New Roman"/>
                <w:b/>
                <w:iCs/>
                <w:color w:val="2F5496" w:themeColor="accent1" w:themeShade="BF"/>
                <w:spacing w:val="10"/>
              </w:rPr>
            </w:pPr>
            <w:r w:rsidRPr="00C04CB0">
              <w:rPr>
                <w:rFonts w:eastAsia="Times New Roman"/>
                <w:color w:val="2F5496" w:themeColor="accent1" w:themeShade="BF"/>
                <w:spacing w:val="10"/>
              </w:rPr>
              <w:t>Satisfied:</w:t>
            </w:r>
          </w:p>
        </w:tc>
        <w:tc>
          <w:tcPr>
            <w:tcW w:w="8328" w:type="dxa"/>
            <w:gridSpan w:val="4"/>
          </w:tcPr>
          <w:p w14:paraId="21952072" w14:textId="43EB26AF" w:rsidR="00C04CB0" w:rsidRPr="00C04CB0" w:rsidRDefault="00C04CB0" w:rsidP="00C04CB0">
            <w:pPr>
              <w:keepNext/>
              <w:keepLines/>
              <w:spacing w:before="20" w:after="20"/>
              <w:outlineLvl w:val="3"/>
              <w:rPr>
                <w:color w:val="1F3763" w:themeColor="accent1" w:themeShade="7F"/>
                <w:spacing w:val="5"/>
              </w:rPr>
            </w:pPr>
            <w:r w:rsidRPr="00C04CB0">
              <w:rPr>
                <w:color w:val="1F3763" w:themeColor="accent1" w:themeShade="7F"/>
                <w:spacing w:val="5"/>
              </w:rPr>
              <w:t xml:space="preserve">Yes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w:t>
            </w:r>
            <w:r w:rsidRPr="005F3C64">
              <w:rPr>
                <w:color w:val="1F3763" w:themeColor="accent1" w:themeShade="7F"/>
                <w:spacing w:val="5"/>
              </w:rPr>
              <w:t>Explanation:</w:t>
            </w:r>
            <w:r w:rsidR="005F3C64">
              <w:rPr>
                <w:color w:val="1F3763" w:themeColor="accent1" w:themeShade="7F"/>
                <w:spacing w:val="5"/>
              </w:rPr>
              <w:t xml:space="preserve"> </w:t>
            </w:r>
            <w:r w:rsidR="001C02B1" w:rsidRPr="001C02B1">
              <w:rPr>
                <w:color w:val="FF0000"/>
                <w:spacing w:val="5"/>
              </w:rPr>
              <w:t>Training and education efforts were curtailed in 202</w:t>
            </w:r>
            <w:r w:rsidR="001C02B1">
              <w:rPr>
                <w:color w:val="FF0000"/>
                <w:spacing w:val="5"/>
              </w:rPr>
              <w:t>0</w:t>
            </w:r>
            <w:r w:rsidR="001C02B1" w:rsidRPr="001C02B1">
              <w:rPr>
                <w:color w:val="FF0000"/>
                <w:spacing w:val="5"/>
              </w:rPr>
              <w:t xml:space="preserve"> due to Covid restrictions. We will be reviewing opportunities for construction site BMP education through either updated pocket guides or targeted training in association with other Central Nebraska MS4s. </w:t>
            </w:r>
          </w:p>
        </w:tc>
      </w:tr>
    </w:tbl>
    <w:p w14:paraId="3C37ED05" w14:textId="559948D0" w:rsidR="00C04CB0" w:rsidRPr="00C04CB0" w:rsidRDefault="00C04CB0" w:rsidP="00C04CB0">
      <w:pPr>
        <w:rPr>
          <w:rFonts w:ascii="Gill Sans MT" w:eastAsia="Calibri" w:hAnsi="Gill Sans MT" w:cs="Times New Roman"/>
        </w:rPr>
      </w:pPr>
      <w:r w:rsidRPr="00C04CB0">
        <w:rPr>
          <w:rFonts w:ascii="Gill Sans MT" w:eastAsia="Calibri" w:hAnsi="Gill Sans MT" w:cs="Times New Roman"/>
        </w:rPr>
        <w:br w:type="page"/>
      </w:r>
    </w:p>
    <w:p w14:paraId="0F94341A" w14:textId="45C487AB" w:rsidR="00077A39" w:rsidRPr="00B3155D" w:rsidRDefault="00077A39" w:rsidP="00182CD7">
      <w:pPr>
        <w:pStyle w:val="Heading1"/>
        <w:rPr>
          <w:rFonts w:eastAsia="Times New Roman"/>
        </w:rPr>
      </w:pPr>
      <w:r w:rsidRPr="00B3155D">
        <w:rPr>
          <w:rFonts w:eastAsia="Times New Roman"/>
        </w:rPr>
        <w:lastRenderedPageBreak/>
        <w:t>MCM #5 Post-Construction Stormwater Management</w:t>
      </w:r>
      <w:bookmarkEnd w:id="32"/>
      <w:r w:rsidRPr="00B3155D">
        <w:rPr>
          <w:rFonts w:eastAsia="Times New Roman"/>
        </w:rPr>
        <w:t xml:space="preserve"> </w:t>
      </w:r>
      <w:bookmarkEnd w:id="33"/>
    </w:p>
    <w:p w14:paraId="48FA2643" w14:textId="77777777" w:rsidR="00077A39" w:rsidRPr="00D53908" w:rsidRDefault="00077A39" w:rsidP="00D53908">
      <w:pPr>
        <w:pStyle w:val="Heading2"/>
      </w:pPr>
      <w:bookmarkStart w:id="35" w:name="_Toc489272314"/>
      <w:r w:rsidRPr="00D53908">
        <w:t>MCM 5: BMP 1: Post-Construction Stormwater Control Authority</w:t>
      </w:r>
      <w:bookmarkEnd w:id="34"/>
      <w:bookmarkEnd w:id="35"/>
    </w:p>
    <w:p w14:paraId="3F9AC25D" w14:textId="69B1F3F9" w:rsidR="00077A39" w:rsidRPr="00C71F3E" w:rsidRDefault="00077A39" w:rsidP="00C71F3E">
      <w:pPr>
        <w:pStyle w:val="Heading3"/>
      </w:pPr>
      <w:r w:rsidRPr="00C71F3E">
        <w:t>5.1.1</w:t>
      </w:r>
      <w:r w:rsidRPr="00C71F3E">
        <w:tab/>
        <w:t>Coordinate maintenance of enforceable authority and escalation procedures in the MS4 Post-Construction Stormwater (PCSW) Program</w:t>
      </w:r>
      <w:r w:rsidR="009C0BE6">
        <w:t>,</w:t>
      </w:r>
      <w:r w:rsidR="00F635DB">
        <w:t xml:space="preserve"> </w:t>
      </w:r>
      <w:r w:rsidR="009C0BE6">
        <w:t>w</w:t>
      </w:r>
      <w:r w:rsidRPr="00C71F3E">
        <w:t>hich references the following</w:t>
      </w:r>
      <w:r w:rsidR="009C0BE6">
        <w:t xml:space="preserve"> local regulatory mechanism(s) that effectively</w:t>
      </w:r>
      <w:r w:rsidRPr="00C71F3E">
        <w:t>:</w:t>
      </w:r>
    </w:p>
    <w:p w14:paraId="2F1F4473" w14:textId="1A1671FD" w:rsidR="00077A39" w:rsidRPr="00182CD7" w:rsidRDefault="009C0BE6" w:rsidP="00182CD7">
      <w:pPr>
        <w:pStyle w:val="ListParagraph"/>
        <w:numPr>
          <w:ilvl w:val="0"/>
          <w:numId w:val="34"/>
        </w:numPr>
        <w:rPr>
          <w:rStyle w:val="Emphasis"/>
        </w:rPr>
      </w:pPr>
      <w:r>
        <w:rPr>
          <w:rStyle w:val="Emphasis"/>
        </w:rPr>
        <w:t>D</w:t>
      </w:r>
      <w:r w:rsidR="00077A39" w:rsidRPr="00182CD7">
        <w:rPr>
          <w:rStyle w:val="Emphasis"/>
        </w:rPr>
        <w:t>efines and enables municipal enforcement for permanent stormwater quality treatment facilities.</w:t>
      </w:r>
    </w:p>
    <w:p w14:paraId="5D91C15F" w14:textId="0829623E" w:rsidR="00077A39" w:rsidRPr="00182CD7" w:rsidRDefault="009C0BE6" w:rsidP="00182CD7">
      <w:pPr>
        <w:pStyle w:val="ListParagraph"/>
        <w:numPr>
          <w:ilvl w:val="0"/>
          <w:numId w:val="34"/>
        </w:numPr>
        <w:rPr>
          <w:rStyle w:val="Emphasis"/>
        </w:rPr>
      </w:pPr>
      <w:r>
        <w:rPr>
          <w:rStyle w:val="Emphasis"/>
        </w:rPr>
        <w:t>D</w:t>
      </w:r>
      <w:r w:rsidR="00077A39" w:rsidRPr="00182CD7">
        <w:rPr>
          <w:rStyle w:val="Emphasis"/>
        </w:rPr>
        <w:t>efines and requires permanent stormwater quality treatment facility implementation for new development and redevelopment projects and the effective date of the requirement.</w:t>
      </w:r>
    </w:p>
    <w:p w14:paraId="3BB4524C" w14:textId="495F6C21" w:rsidR="00077A39" w:rsidRPr="00182CD7" w:rsidRDefault="009C0BE6" w:rsidP="00182CD7">
      <w:pPr>
        <w:pStyle w:val="ListParagraph"/>
        <w:numPr>
          <w:ilvl w:val="0"/>
          <w:numId w:val="34"/>
        </w:numPr>
        <w:rPr>
          <w:rStyle w:val="Emphasis"/>
        </w:rPr>
      </w:pPr>
      <w:r>
        <w:rPr>
          <w:rStyle w:val="Emphasis"/>
        </w:rPr>
        <w:t>D</w:t>
      </w:r>
      <w:r w:rsidR="00077A39" w:rsidRPr="00182CD7">
        <w:rPr>
          <w:rStyle w:val="Emphasis"/>
        </w:rPr>
        <w:t>efines and establishes a range of penalty options and when they will be used to ensure compliance.</w:t>
      </w:r>
    </w:p>
    <w:tbl>
      <w:tblPr>
        <w:tblW w:w="9643" w:type="dxa"/>
        <w:tblInd w:w="-108" w:type="dxa"/>
        <w:tblLook w:val="04A0" w:firstRow="1" w:lastRow="0" w:firstColumn="1" w:lastColumn="0" w:noHBand="0" w:noVBand="1"/>
      </w:tblPr>
      <w:tblGrid>
        <w:gridCol w:w="993"/>
        <w:gridCol w:w="6225"/>
        <w:gridCol w:w="2425"/>
      </w:tblGrid>
      <w:tr w:rsidR="00077A39" w:rsidRPr="00960A27" w14:paraId="261BF01A" w14:textId="77777777" w:rsidTr="00077A39">
        <w:trPr>
          <w:trHeight w:val="300"/>
        </w:trPr>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FC5FFF5" w14:textId="77777777" w:rsidR="00077A39" w:rsidRPr="00960A27" w:rsidRDefault="00077A39" w:rsidP="00182CD7">
            <w:pPr>
              <w:pStyle w:val="Heading4"/>
              <w:rPr>
                <w:rFonts w:eastAsia="Times New Roman"/>
              </w:rPr>
            </w:pPr>
            <w:r w:rsidRPr="00960A27">
              <w:rPr>
                <w:rFonts w:eastAsia="Times New Roman"/>
              </w:rPr>
              <w:t>Reference</w:t>
            </w:r>
          </w:p>
        </w:tc>
        <w:tc>
          <w:tcPr>
            <w:tcW w:w="2425"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9F92562" w14:textId="77777777" w:rsidR="00077A39" w:rsidRPr="00960A27" w:rsidRDefault="00077A39" w:rsidP="00182CD7">
            <w:pPr>
              <w:pStyle w:val="Heading4"/>
              <w:rPr>
                <w:rFonts w:eastAsia="Times New Roman"/>
              </w:rPr>
            </w:pPr>
            <w:r w:rsidRPr="00960A27">
              <w:rPr>
                <w:rFonts w:eastAsia="Times New Roman"/>
              </w:rPr>
              <w:t>Frequency</w:t>
            </w:r>
          </w:p>
        </w:tc>
      </w:tr>
      <w:tr w:rsidR="00077A39" w:rsidRPr="00960A27" w14:paraId="60612BD3" w14:textId="77777777" w:rsidTr="00077A39">
        <w:trPr>
          <w:trHeight w:val="440"/>
        </w:trPr>
        <w:tc>
          <w:tcPr>
            <w:tcW w:w="72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D6E493" w14:textId="17C053F3" w:rsidR="00077A39" w:rsidRPr="00960A27" w:rsidRDefault="00547523" w:rsidP="00077A39">
            <w:pPr>
              <w:spacing w:after="0" w:line="240" w:lineRule="auto"/>
              <w:rPr>
                <w:rFonts w:ascii="Gill Sans MT" w:eastAsia="Times New Roman" w:hAnsi="Gill Sans MT" w:cs="Times New Roman"/>
                <w:iCs/>
                <w:highlight w:val="yellow"/>
              </w:rPr>
            </w:pPr>
            <w:r w:rsidRPr="00547523">
              <w:rPr>
                <w:rStyle w:val="Emphasis"/>
              </w:rPr>
              <w:t>City of Lexington</w:t>
            </w:r>
            <w:r w:rsidR="00077A39" w:rsidRPr="00547523">
              <w:rPr>
                <w:rStyle w:val="Emphasis"/>
              </w:rPr>
              <w:t xml:space="preserve"> - City Code</w:t>
            </w:r>
            <w:r w:rsidR="00077A39" w:rsidRPr="00547523">
              <w:rPr>
                <w:rFonts w:ascii="Gill Sans MT" w:hAnsi="Gill Sans MT"/>
              </w:rPr>
              <w:t xml:space="preserve"> </w:t>
            </w:r>
          </w:p>
        </w:tc>
        <w:tc>
          <w:tcPr>
            <w:tcW w:w="2425" w:type="dxa"/>
            <w:tcBorders>
              <w:top w:val="nil"/>
              <w:left w:val="nil"/>
              <w:bottom w:val="single" w:sz="4" w:space="0" w:color="auto"/>
              <w:right w:val="single" w:sz="4" w:space="0" w:color="auto"/>
            </w:tcBorders>
            <w:shd w:val="clear" w:color="auto" w:fill="auto"/>
            <w:hideMark/>
          </w:tcPr>
          <w:p w14:paraId="070B87B0" w14:textId="77777777" w:rsidR="00077A39" w:rsidRPr="00960A27" w:rsidRDefault="00077A39" w:rsidP="00077A39">
            <w:pPr>
              <w:spacing w:after="0" w:line="240" w:lineRule="auto"/>
              <w:rPr>
                <w:rFonts w:ascii="Gill Sans MT" w:eastAsia="Times New Roman" w:hAnsi="Gill Sans MT" w:cs="Times New Roman"/>
                <w:iCs/>
              </w:rPr>
            </w:pPr>
            <w:r w:rsidRPr="009765DC">
              <w:rPr>
                <w:rStyle w:val="Emphasis"/>
                <w:b/>
              </w:rPr>
              <w:t>Review:</w:t>
            </w:r>
            <w:r w:rsidRPr="009765DC">
              <w:rPr>
                <w:rStyle w:val="Emphasis"/>
              </w:rPr>
              <w:t xml:space="preserve"> Annually</w:t>
            </w:r>
          </w:p>
        </w:tc>
      </w:tr>
      <w:tr w:rsidR="00077A39" w:rsidRPr="00960A27" w14:paraId="6F8FB7F7"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ADB2309" w14:textId="77777777" w:rsidR="00077A39" w:rsidRPr="00960A27" w:rsidRDefault="00077A39" w:rsidP="00182CD7">
            <w:pPr>
              <w:pStyle w:val="Heading4"/>
              <w:rPr>
                <w:rFonts w:eastAsia="Times New Roman"/>
              </w:rPr>
            </w:pPr>
            <w:r w:rsidRPr="00960A27">
              <w:rPr>
                <w:rFonts w:eastAsia="Times New Roman"/>
              </w:rPr>
              <w:t>Report:</w:t>
            </w:r>
          </w:p>
        </w:tc>
        <w:tc>
          <w:tcPr>
            <w:tcW w:w="8650" w:type="dxa"/>
            <w:gridSpan w:val="2"/>
            <w:tcBorders>
              <w:top w:val="nil"/>
              <w:left w:val="single" w:sz="4" w:space="0" w:color="auto"/>
              <w:bottom w:val="single" w:sz="4" w:space="0" w:color="auto"/>
              <w:right w:val="single" w:sz="4" w:space="0" w:color="auto"/>
            </w:tcBorders>
            <w:shd w:val="clear" w:color="auto" w:fill="auto"/>
            <w:vAlign w:val="bottom"/>
          </w:tcPr>
          <w:p w14:paraId="13DBBA88" w14:textId="24EF46BB" w:rsidR="00077A39" w:rsidRPr="00960A27" w:rsidRDefault="00BA34A2" w:rsidP="00077A39">
            <w:pPr>
              <w:spacing w:after="0" w:line="240" w:lineRule="auto"/>
              <w:rPr>
                <w:rFonts w:ascii="Gill Sans MT" w:eastAsia="Times New Roman" w:hAnsi="Gill Sans MT" w:cs="Times New Roman"/>
              </w:rPr>
            </w:pPr>
            <w:r w:rsidRPr="00BA34A2">
              <w:rPr>
                <w:rStyle w:val="Emphasis"/>
                <w:color w:val="FF0000"/>
              </w:rPr>
              <w:t>No changes or updates in 2020</w:t>
            </w:r>
          </w:p>
        </w:tc>
      </w:tr>
    </w:tbl>
    <w:p w14:paraId="77916049" w14:textId="77777777" w:rsidR="00077A39" w:rsidRPr="00960A27" w:rsidRDefault="00077A39" w:rsidP="00077A39">
      <w:pPr>
        <w:rPr>
          <w:rFonts w:ascii="Gill Sans MT" w:hAnsi="Gill Sans MT"/>
        </w:rPr>
      </w:pPr>
    </w:p>
    <w:p w14:paraId="1F27BD8B" w14:textId="6CC408F3" w:rsidR="00077A39" w:rsidRPr="00C71F3E" w:rsidRDefault="00077A39" w:rsidP="00C71F3E">
      <w:pPr>
        <w:pStyle w:val="Heading3"/>
      </w:pPr>
      <w:r w:rsidRPr="00C71F3E">
        <w:t>5.1.2</w:t>
      </w:r>
      <w:r w:rsidRPr="00C71F3E">
        <w:tab/>
        <w:t xml:space="preserve">Conduct enforcement procedures for permanent stormwater treatment facility non-compliance and/or </w:t>
      </w:r>
      <w:r w:rsidR="009C0BE6">
        <w:t>non-compliance</w:t>
      </w:r>
      <w:r w:rsidRPr="00C71F3E">
        <w:t>.</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077A39" w:rsidRPr="003A3A46" w14:paraId="63760D32" w14:textId="77777777" w:rsidTr="00AD22A1">
        <w:tc>
          <w:tcPr>
            <w:tcW w:w="1486" w:type="dxa"/>
            <w:shd w:val="clear" w:color="auto" w:fill="E7E6E6" w:themeFill="background2"/>
          </w:tcPr>
          <w:p w14:paraId="529F3C0F" w14:textId="77777777" w:rsidR="00077A39" w:rsidRPr="003A3A46" w:rsidRDefault="00077A39" w:rsidP="00182CD7">
            <w:pPr>
              <w:pStyle w:val="Heading4"/>
              <w:outlineLvl w:val="3"/>
              <w:rPr>
                <w:i/>
              </w:rPr>
            </w:pPr>
            <w:r w:rsidRPr="003A3A46">
              <w:t>Reference:</w:t>
            </w:r>
          </w:p>
        </w:tc>
        <w:tc>
          <w:tcPr>
            <w:tcW w:w="8144" w:type="dxa"/>
            <w:gridSpan w:val="4"/>
          </w:tcPr>
          <w:p w14:paraId="41CFFEFD" w14:textId="0D4C0763" w:rsidR="00077A39" w:rsidRPr="00182CD7" w:rsidRDefault="00077A39" w:rsidP="00182CD7">
            <w:pPr>
              <w:rPr>
                <w:rStyle w:val="Emphasis"/>
              </w:rPr>
            </w:pPr>
            <w:r w:rsidRPr="00182CD7">
              <w:rPr>
                <w:rStyle w:val="Emphasis"/>
              </w:rPr>
              <w:t>Post-Construction Stormwater Treatment Facility</w:t>
            </w:r>
            <w:r w:rsidR="00E53296">
              <w:rPr>
                <w:rStyle w:val="Emphasis"/>
              </w:rPr>
              <w:t xml:space="preserve"> (STF)</w:t>
            </w:r>
            <w:r w:rsidRPr="00182CD7">
              <w:rPr>
                <w:rStyle w:val="Emphasis"/>
              </w:rPr>
              <w:t xml:space="preserve"> Enforcement Tracking Form, </w:t>
            </w:r>
          </w:p>
        </w:tc>
      </w:tr>
      <w:tr w:rsidR="00077A39" w:rsidRPr="003A3A46" w14:paraId="03AC0174" w14:textId="77777777" w:rsidTr="00AD22A1">
        <w:tc>
          <w:tcPr>
            <w:tcW w:w="1486" w:type="dxa"/>
            <w:shd w:val="clear" w:color="auto" w:fill="E7E6E6" w:themeFill="background2"/>
          </w:tcPr>
          <w:p w14:paraId="42E51679" w14:textId="77777777" w:rsidR="00077A39" w:rsidRPr="003A3A46" w:rsidRDefault="00077A39" w:rsidP="00182CD7">
            <w:pPr>
              <w:pStyle w:val="Heading4"/>
              <w:outlineLvl w:val="3"/>
              <w:rPr>
                <w:i/>
              </w:rPr>
            </w:pPr>
            <w:r w:rsidRPr="003A3A46">
              <w:t>Responsible:</w:t>
            </w:r>
          </w:p>
        </w:tc>
        <w:tc>
          <w:tcPr>
            <w:tcW w:w="2924" w:type="dxa"/>
          </w:tcPr>
          <w:p w14:paraId="699BFB98" w14:textId="77777777" w:rsidR="00077A39" w:rsidRPr="00182CD7" w:rsidRDefault="00077A39" w:rsidP="00182CD7">
            <w:pPr>
              <w:rPr>
                <w:rStyle w:val="Emphasis"/>
              </w:rPr>
            </w:pPr>
            <w:r w:rsidRPr="00182CD7">
              <w:rPr>
                <w:rStyle w:val="Emphasis"/>
              </w:rPr>
              <w:t>Stormwater Coordinator</w:t>
            </w:r>
          </w:p>
        </w:tc>
        <w:tc>
          <w:tcPr>
            <w:tcW w:w="2755" w:type="dxa"/>
            <w:shd w:val="clear" w:color="auto" w:fill="E7E6E6" w:themeFill="background2"/>
          </w:tcPr>
          <w:p w14:paraId="200FD5AE" w14:textId="77777777" w:rsidR="00077A39" w:rsidRPr="003A3A46" w:rsidRDefault="00077A39" w:rsidP="00182CD7">
            <w:pPr>
              <w:pStyle w:val="Heading4"/>
              <w:outlineLvl w:val="3"/>
              <w:rPr>
                <w:i/>
              </w:rPr>
            </w:pPr>
            <w:r w:rsidRPr="003A3A46">
              <w:t>Frequency:</w:t>
            </w:r>
          </w:p>
        </w:tc>
        <w:tc>
          <w:tcPr>
            <w:tcW w:w="2465" w:type="dxa"/>
            <w:gridSpan w:val="2"/>
          </w:tcPr>
          <w:p w14:paraId="1A85376D" w14:textId="77777777" w:rsidR="00077A39" w:rsidRPr="00182CD7" w:rsidRDefault="00077A39" w:rsidP="00182CD7">
            <w:pPr>
              <w:rPr>
                <w:rStyle w:val="Emphasis"/>
              </w:rPr>
            </w:pPr>
            <w:r w:rsidRPr="00182CD7">
              <w:rPr>
                <w:rStyle w:val="Emphasis"/>
              </w:rPr>
              <w:t>On-going Annually</w:t>
            </w:r>
          </w:p>
        </w:tc>
      </w:tr>
      <w:tr w:rsidR="00077A39" w:rsidRPr="003A3A46" w14:paraId="414F9509" w14:textId="77777777" w:rsidTr="00DA406F">
        <w:tc>
          <w:tcPr>
            <w:tcW w:w="4410" w:type="dxa"/>
            <w:gridSpan w:val="2"/>
            <w:shd w:val="clear" w:color="auto" w:fill="E7E6E6" w:themeFill="background2"/>
          </w:tcPr>
          <w:p w14:paraId="78C08319" w14:textId="77777777" w:rsidR="00077A39" w:rsidRPr="003A3A46" w:rsidRDefault="00077A39" w:rsidP="00182CD7">
            <w:pPr>
              <w:pStyle w:val="Heading4"/>
              <w:outlineLvl w:val="3"/>
              <w:rPr>
                <w:i/>
              </w:rPr>
            </w:pPr>
            <w:r w:rsidRPr="003A3A46">
              <w:t>Goals:</w:t>
            </w:r>
          </w:p>
        </w:tc>
        <w:tc>
          <w:tcPr>
            <w:tcW w:w="3957" w:type="dxa"/>
            <w:gridSpan w:val="2"/>
            <w:shd w:val="clear" w:color="auto" w:fill="E2EFD9" w:themeFill="accent6" w:themeFillTint="33"/>
          </w:tcPr>
          <w:p w14:paraId="0C724C9F" w14:textId="77777777" w:rsidR="00077A39" w:rsidRPr="003A3A46" w:rsidRDefault="00077A39" w:rsidP="00182CD7">
            <w:pPr>
              <w:pStyle w:val="Heading4"/>
              <w:outlineLvl w:val="3"/>
              <w:rPr>
                <w:i/>
              </w:rPr>
            </w:pPr>
            <w:r w:rsidRPr="003A3A46">
              <w:t>Report:</w:t>
            </w:r>
          </w:p>
        </w:tc>
        <w:tc>
          <w:tcPr>
            <w:tcW w:w="1263" w:type="dxa"/>
            <w:shd w:val="clear" w:color="auto" w:fill="E2EFD9" w:themeFill="accent6" w:themeFillTint="33"/>
          </w:tcPr>
          <w:p w14:paraId="17F23107" w14:textId="77777777" w:rsidR="00077A39" w:rsidRPr="003A3A46" w:rsidRDefault="00077A39" w:rsidP="00182CD7">
            <w:pPr>
              <w:pStyle w:val="Heading4"/>
              <w:outlineLvl w:val="3"/>
              <w:rPr>
                <w:i/>
              </w:rPr>
            </w:pPr>
            <w:r w:rsidRPr="003A3A46">
              <w:t>Measure</w:t>
            </w:r>
          </w:p>
        </w:tc>
      </w:tr>
      <w:tr w:rsidR="00077A39" w:rsidRPr="003A3A46" w14:paraId="545D7743" w14:textId="77777777" w:rsidTr="00AD22A1">
        <w:trPr>
          <w:trHeight w:val="971"/>
        </w:trPr>
        <w:tc>
          <w:tcPr>
            <w:tcW w:w="4410" w:type="dxa"/>
            <w:gridSpan w:val="2"/>
            <w:shd w:val="clear" w:color="auto" w:fill="FFFFFF" w:themeFill="background1"/>
          </w:tcPr>
          <w:p w14:paraId="25155CA7" w14:textId="77777777" w:rsidR="00077A39" w:rsidRPr="00182CD7" w:rsidRDefault="00077A39" w:rsidP="00182CD7">
            <w:pPr>
              <w:rPr>
                <w:rStyle w:val="Emphasis"/>
              </w:rPr>
            </w:pPr>
            <w:r w:rsidRPr="00182CD7">
              <w:rPr>
                <w:rStyle w:val="IntenseEmphasis"/>
              </w:rPr>
              <w:t>Administration</w:t>
            </w:r>
            <w:r w:rsidRPr="00182CD7">
              <w:rPr>
                <w:rStyle w:val="Emphasis"/>
              </w:rPr>
              <w:t xml:space="preserve">: Record responsible party, date enforcement initiated, reason for non-compliance or violation, status, enforcement steps taken to resolve, and final resolution of each instance of potential non-compliance with post-construction stormwater treatment. </w:t>
            </w:r>
          </w:p>
        </w:tc>
        <w:tc>
          <w:tcPr>
            <w:tcW w:w="3957" w:type="dxa"/>
            <w:gridSpan w:val="2"/>
            <w:shd w:val="clear" w:color="auto" w:fill="FFFFFF" w:themeFill="background1"/>
          </w:tcPr>
          <w:p w14:paraId="3F90391A" w14:textId="4BD6183A" w:rsidR="00077A39" w:rsidRPr="00182CD7" w:rsidRDefault="00182CD7" w:rsidP="00182CD7">
            <w:pPr>
              <w:rPr>
                <w:rStyle w:val="Emphasis"/>
              </w:rPr>
            </w:pPr>
            <w:r w:rsidRPr="00182CD7">
              <w:rPr>
                <w:rStyle w:val="IntenseEmphasis"/>
              </w:rPr>
              <w:t>Goal</w:t>
            </w:r>
            <w:r w:rsidRPr="00182CD7">
              <w:rPr>
                <w:rStyle w:val="Emphasis"/>
              </w:rPr>
              <w:t xml:space="preserve">: </w:t>
            </w:r>
            <w:r w:rsidR="00077A39" w:rsidRPr="00182CD7">
              <w:rPr>
                <w:rStyle w:val="Emphasis"/>
              </w:rPr>
              <w:t>Total Number of instances recorded.</w:t>
            </w:r>
          </w:p>
        </w:tc>
        <w:tc>
          <w:tcPr>
            <w:tcW w:w="1263" w:type="dxa"/>
            <w:shd w:val="clear" w:color="auto" w:fill="FFFFFF" w:themeFill="background1"/>
          </w:tcPr>
          <w:p w14:paraId="1AEB6A65" w14:textId="478CE2D5" w:rsidR="00077A39" w:rsidRPr="00A0537B" w:rsidRDefault="001C02B1" w:rsidP="00182CD7">
            <w:pPr>
              <w:rPr>
                <w:rStyle w:val="Emphasis"/>
                <w:color w:val="FF0000"/>
              </w:rPr>
            </w:pPr>
            <w:r w:rsidRPr="00A0537B">
              <w:rPr>
                <w:rStyle w:val="Emphasis"/>
                <w:color w:val="FF0000"/>
              </w:rPr>
              <w:t>None in 2020</w:t>
            </w:r>
          </w:p>
        </w:tc>
      </w:tr>
      <w:tr w:rsidR="00077A39" w:rsidRPr="003A3A46" w14:paraId="709FB8EF" w14:textId="77777777" w:rsidTr="00AD22A1">
        <w:trPr>
          <w:trHeight w:val="971"/>
        </w:trPr>
        <w:tc>
          <w:tcPr>
            <w:tcW w:w="4410" w:type="dxa"/>
            <w:gridSpan w:val="2"/>
            <w:shd w:val="clear" w:color="auto" w:fill="FFFFFF" w:themeFill="background1"/>
          </w:tcPr>
          <w:p w14:paraId="20B525A0" w14:textId="77777777" w:rsidR="00077A39" w:rsidRPr="00182CD7" w:rsidRDefault="00077A39" w:rsidP="00182CD7">
            <w:pPr>
              <w:rPr>
                <w:rStyle w:val="Emphasis"/>
              </w:rPr>
            </w:pPr>
            <w:r w:rsidRPr="00182CD7">
              <w:rPr>
                <w:rStyle w:val="IntenseEmphasis"/>
              </w:rPr>
              <w:t>Effectiveness</w:t>
            </w:r>
            <w:r w:rsidRPr="00182CD7">
              <w:rPr>
                <w:rStyle w:val="Emphasis"/>
              </w:rPr>
              <w:t>: Initiate enforcement response plan investigation within seven days of identification of potential non-compliance</w:t>
            </w:r>
          </w:p>
        </w:tc>
        <w:tc>
          <w:tcPr>
            <w:tcW w:w="3957" w:type="dxa"/>
            <w:gridSpan w:val="2"/>
            <w:shd w:val="clear" w:color="auto" w:fill="FFFFFF" w:themeFill="background1"/>
          </w:tcPr>
          <w:p w14:paraId="60712E42" w14:textId="77777777" w:rsidR="00077A39" w:rsidRPr="00182CD7" w:rsidRDefault="00077A39" w:rsidP="00182CD7">
            <w:pPr>
              <w:rPr>
                <w:rStyle w:val="Emphasis"/>
              </w:rPr>
            </w:pPr>
            <w:r w:rsidRPr="00182CD7">
              <w:rPr>
                <w:rStyle w:val="IntenseEmphasis"/>
              </w:rPr>
              <w:t>Goal</w:t>
            </w:r>
            <w:r w:rsidRPr="00182CD7">
              <w:rPr>
                <w:rStyle w:val="Emphasis"/>
              </w:rPr>
              <w:t>: 100%</w:t>
            </w:r>
          </w:p>
        </w:tc>
        <w:tc>
          <w:tcPr>
            <w:tcW w:w="1263" w:type="dxa"/>
            <w:shd w:val="clear" w:color="auto" w:fill="FFFFFF" w:themeFill="background1"/>
          </w:tcPr>
          <w:p w14:paraId="71089096" w14:textId="33302379" w:rsidR="00077A39" w:rsidRPr="00A0537B" w:rsidRDefault="001C02B1" w:rsidP="00182CD7">
            <w:pPr>
              <w:rPr>
                <w:rStyle w:val="Emphasis"/>
                <w:color w:val="FF0000"/>
              </w:rPr>
            </w:pPr>
            <w:r w:rsidRPr="00A0537B">
              <w:rPr>
                <w:rStyle w:val="Emphasis"/>
                <w:color w:val="FF0000"/>
              </w:rPr>
              <w:t>N/A</w:t>
            </w:r>
          </w:p>
        </w:tc>
      </w:tr>
      <w:tr w:rsidR="00077A39" w:rsidRPr="003A3A46" w14:paraId="0E8E0FDE" w14:textId="77777777" w:rsidTr="00AD22A1">
        <w:trPr>
          <w:trHeight w:val="971"/>
        </w:trPr>
        <w:tc>
          <w:tcPr>
            <w:tcW w:w="4410" w:type="dxa"/>
            <w:gridSpan w:val="2"/>
          </w:tcPr>
          <w:p w14:paraId="3A869F23" w14:textId="77777777" w:rsidR="00077A39" w:rsidRPr="00182CD7" w:rsidRDefault="00077A39" w:rsidP="00182CD7">
            <w:pPr>
              <w:rPr>
                <w:rStyle w:val="Emphasis"/>
              </w:rPr>
            </w:pPr>
            <w:r w:rsidRPr="00182CD7">
              <w:rPr>
                <w:rStyle w:val="IntenseEmphasis"/>
              </w:rPr>
              <w:t>Effectiveness</w:t>
            </w:r>
            <w:r w:rsidRPr="00182CD7">
              <w:rPr>
                <w:rStyle w:val="Emphasis"/>
              </w:rPr>
              <w:t xml:space="preserve">: Open records are updated once a week with </w:t>
            </w:r>
            <w:proofErr w:type="gramStart"/>
            <w:r w:rsidRPr="00182CD7">
              <w:rPr>
                <w:rStyle w:val="Emphasis"/>
              </w:rPr>
              <w:t>current status</w:t>
            </w:r>
            <w:proofErr w:type="gramEnd"/>
            <w:r w:rsidRPr="00182CD7">
              <w:rPr>
                <w:rStyle w:val="Emphasis"/>
              </w:rPr>
              <w:t xml:space="preserve"> and any new information until the issue is resolved.</w:t>
            </w:r>
          </w:p>
        </w:tc>
        <w:tc>
          <w:tcPr>
            <w:tcW w:w="3957" w:type="dxa"/>
            <w:gridSpan w:val="2"/>
          </w:tcPr>
          <w:p w14:paraId="5993D45C" w14:textId="77777777" w:rsidR="00077A39" w:rsidRPr="00182CD7" w:rsidRDefault="00077A39" w:rsidP="00182CD7">
            <w:pPr>
              <w:rPr>
                <w:rStyle w:val="Emphasis"/>
              </w:rPr>
            </w:pPr>
            <w:r w:rsidRPr="00182CD7">
              <w:rPr>
                <w:rStyle w:val="IntenseEmphasis"/>
              </w:rPr>
              <w:t>Goal</w:t>
            </w:r>
            <w:r w:rsidRPr="00182CD7">
              <w:rPr>
                <w:rStyle w:val="Emphasis"/>
              </w:rPr>
              <w:t>: 100%</w:t>
            </w:r>
          </w:p>
        </w:tc>
        <w:tc>
          <w:tcPr>
            <w:tcW w:w="1263" w:type="dxa"/>
          </w:tcPr>
          <w:p w14:paraId="1746B4AD" w14:textId="755B25BB" w:rsidR="00077A39" w:rsidRPr="00A0537B" w:rsidRDefault="001C02B1" w:rsidP="00182CD7">
            <w:pPr>
              <w:rPr>
                <w:rStyle w:val="Emphasis"/>
                <w:color w:val="FF0000"/>
              </w:rPr>
            </w:pPr>
            <w:r w:rsidRPr="00A0537B">
              <w:rPr>
                <w:rStyle w:val="Emphasis"/>
                <w:color w:val="FF0000"/>
              </w:rPr>
              <w:t>N/A</w:t>
            </w:r>
          </w:p>
        </w:tc>
      </w:tr>
      <w:tr w:rsidR="00077A39" w:rsidRPr="003A3A46" w14:paraId="02A56887" w14:textId="77777777" w:rsidTr="00DA406F">
        <w:tc>
          <w:tcPr>
            <w:tcW w:w="1486" w:type="dxa"/>
            <w:shd w:val="clear" w:color="auto" w:fill="E2EFD9" w:themeFill="accent6" w:themeFillTint="33"/>
          </w:tcPr>
          <w:p w14:paraId="7B0361E8" w14:textId="77777777" w:rsidR="00077A39" w:rsidRPr="003A3A46" w:rsidRDefault="00077A39" w:rsidP="00182CD7">
            <w:pPr>
              <w:pStyle w:val="Heading4"/>
              <w:outlineLvl w:val="3"/>
              <w:rPr>
                <w:i/>
              </w:rPr>
            </w:pPr>
            <w:r w:rsidRPr="003A3A46">
              <w:t>Satisfied:</w:t>
            </w:r>
          </w:p>
        </w:tc>
        <w:tc>
          <w:tcPr>
            <w:tcW w:w="8144" w:type="dxa"/>
            <w:gridSpan w:val="4"/>
          </w:tcPr>
          <w:p w14:paraId="4BCFEC34" w14:textId="77777777" w:rsidR="00077A39" w:rsidRPr="003A3A46" w:rsidRDefault="00077A39" w:rsidP="00077A39">
            <w:pPr>
              <w:pStyle w:val="Heading4"/>
              <w:outlineLvl w:val="3"/>
              <w:rPr>
                <w:rFonts w:ascii="Gill Sans MT" w:hAnsi="Gill Sans MT"/>
                <w:i/>
                <w:color w:val="auto"/>
              </w:rPr>
            </w:pPr>
            <w:r w:rsidRPr="004C5929">
              <w:rPr>
                <w:rStyle w:val="Emphasis"/>
              </w:rPr>
              <w:t xml:space="preserve">Yes    </w:t>
            </w:r>
            <w:r w:rsidRPr="004C5929">
              <w:rPr>
                <w:rStyle w:val="Emphasis"/>
                <w:rFonts w:ascii="Segoe UI Symbol" w:hAnsi="Segoe UI Symbol" w:cs="Segoe UI Symbol"/>
              </w:rPr>
              <w:t>☐</w:t>
            </w:r>
            <w:r w:rsidRPr="004C5929">
              <w:rPr>
                <w:rStyle w:val="Emphasis"/>
              </w:rPr>
              <w:t xml:space="preserve">    No     </w:t>
            </w:r>
            <w:r w:rsidRPr="004C5929">
              <w:rPr>
                <w:rStyle w:val="Emphasis"/>
                <w:rFonts w:ascii="Segoe UI Symbol" w:hAnsi="Segoe UI Symbol" w:cs="Segoe UI Symbol"/>
              </w:rPr>
              <w:t>☐</w:t>
            </w:r>
            <w:r w:rsidRPr="004C5929">
              <w:rPr>
                <w:rStyle w:val="Emphasis"/>
              </w:rPr>
              <w:t xml:space="preserve"> Explanation:</w:t>
            </w:r>
          </w:p>
        </w:tc>
      </w:tr>
    </w:tbl>
    <w:p w14:paraId="66D26AC3" w14:textId="705E1C76" w:rsidR="00F635DB" w:rsidRDefault="00F635DB">
      <w:pPr>
        <w:rPr>
          <w:caps/>
          <w:spacing w:val="15"/>
        </w:rPr>
      </w:pPr>
      <w:bookmarkStart w:id="36" w:name="_Toc469899299"/>
    </w:p>
    <w:p w14:paraId="21379355" w14:textId="37983FC0" w:rsidR="00077A39" w:rsidRPr="00D53908" w:rsidRDefault="00077A39" w:rsidP="00D53908">
      <w:pPr>
        <w:pStyle w:val="Heading2"/>
      </w:pPr>
      <w:bookmarkStart w:id="37" w:name="_Toc489272315"/>
      <w:r w:rsidRPr="00D53908">
        <w:lastRenderedPageBreak/>
        <w:t>MCM 5: BMP 2: Stormwater Treatment Plan Review</w:t>
      </w:r>
      <w:bookmarkEnd w:id="36"/>
      <w:bookmarkEnd w:id="37"/>
    </w:p>
    <w:p w14:paraId="6C1BE357" w14:textId="77777777" w:rsidR="00077A39" w:rsidRPr="00C71F3E" w:rsidRDefault="00077A39" w:rsidP="00C71F3E">
      <w:pPr>
        <w:pStyle w:val="Heading3"/>
      </w:pPr>
      <w:r w:rsidRPr="00C71F3E">
        <w:t>5.2.1</w:t>
      </w:r>
      <w:r w:rsidRPr="00C71F3E">
        <w:tab/>
        <w:t xml:space="preserve">Coordinate maintenance of site plan review procedures in the MS4 Post-Construction Stormwater (PCSW) Program, which references and defines the following: </w:t>
      </w:r>
    </w:p>
    <w:p w14:paraId="04ED7B0B" w14:textId="77777777" w:rsidR="00077A39" w:rsidRPr="00182CD7" w:rsidRDefault="00077A39" w:rsidP="00182CD7">
      <w:pPr>
        <w:pStyle w:val="ListParagraph"/>
        <w:numPr>
          <w:ilvl w:val="0"/>
          <w:numId w:val="35"/>
        </w:numPr>
        <w:rPr>
          <w:rStyle w:val="Emphasis"/>
        </w:rPr>
      </w:pPr>
      <w:r w:rsidRPr="00182CD7">
        <w:rPr>
          <w:rStyle w:val="Emphasis"/>
        </w:rPr>
        <w:t>Local regulatory mechanism(s) that effectively defines and enables authority to conduct stormwater treatment plan reviews.</w:t>
      </w:r>
    </w:p>
    <w:p w14:paraId="259600FB" w14:textId="77777777" w:rsidR="00077A39" w:rsidRPr="00182CD7" w:rsidRDefault="00077A39" w:rsidP="00182CD7">
      <w:pPr>
        <w:pStyle w:val="ListParagraph"/>
        <w:numPr>
          <w:ilvl w:val="0"/>
          <w:numId w:val="35"/>
        </w:numPr>
        <w:rPr>
          <w:rStyle w:val="Emphasis"/>
        </w:rPr>
      </w:pPr>
      <w:r w:rsidRPr="00182CD7">
        <w:rPr>
          <w:rStyle w:val="Emphasis"/>
        </w:rPr>
        <w:t>Minimum treatment volume with calculation method, volume treatment design criteria, and stormwater treatment practice design standards by reference for design of permanent stormwater treatment practices.</w:t>
      </w:r>
    </w:p>
    <w:p w14:paraId="06B06891" w14:textId="77777777" w:rsidR="00077A39" w:rsidRPr="00182CD7" w:rsidRDefault="00077A39" w:rsidP="00182CD7">
      <w:pPr>
        <w:pStyle w:val="ListParagraph"/>
        <w:numPr>
          <w:ilvl w:val="0"/>
          <w:numId w:val="35"/>
        </w:numPr>
        <w:rPr>
          <w:rStyle w:val="Emphasis"/>
        </w:rPr>
      </w:pPr>
      <w:r w:rsidRPr="00182CD7">
        <w:rPr>
          <w:rStyle w:val="Emphasis"/>
        </w:rPr>
        <w:t>Maximum allowable impervious cover by land use zone.</w:t>
      </w:r>
    </w:p>
    <w:p w14:paraId="38A82BD0" w14:textId="77777777" w:rsidR="00077A39" w:rsidRPr="00182CD7" w:rsidRDefault="00077A39" w:rsidP="00182CD7">
      <w:pPr>
        <w:pStyle w:val="ListParagraph"/>
        <w:numPr>
          <w:ilvl w:val="0"/>
          <w:numId w:val="35"/>
        </w:numPr>
        <w:rPr>
          <w:rStyle w:val="Emphasis"/>
        </w:rPr>
      </w:pPr>
      <w:r w:rsidRPr="00182CD7">
        <w:rPr>
          <w:rStyle w:val="Emphasis"/>
        </w:rPr>
        <w:t>Minimum requirements for post-construction stormwater treatment plan submittals to satisfy structural and non-structural stormwater treatment standards.</w:t>
      </w:r>
    </w:p>
    <w:tbl>
      <w:tblPr>
        <w:tblW w:w="9781" w:type="dxa"/>
        <w:tblInd w:w="-108" w:type="dxa"/>
        <w:tblLook w:val="04A0" w:firstRow="1" w:lastRow="0" w:firstColumn="1" w:lastColumn="0" w:noHBand="0" w:noVBand="1"/>
      </w:tblPr>
      <w:tblGrid>
        <w:gridCol w:w="993"/>
        <w:gridCol w:w="6130"/>
        <w:gridCol w:w="2658"/>
      </w:tblGrid>
      <w:tr w:rsidR="00077A39" w:rsidRPr="00960A27" w14:paraId="0AC68662" w14:textId="77777777" w:rsidTr="00077A39">
        <w:trPr>
          <w:trHeight w:val="300"/>
        </w:trPr>
        <w:tc>
          <w:tcPr>
            <w:tcW w:w="7123"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A599B0" w14:textId="77777777" w:rsidR="00077A39" w:rsidRPr="00960A27" w:rsidRDefault="00077A39" w:rsidP="00182CD7">
            <w:pPr>
              <w:pStyle w:val="Heading4"/>
              <w:rPr>
                <w:rFonts w:eastAsia="Times New Roman"/>
              </w:rPr>
            </w:pPr>
            <w:r w:rsidRPr="00960A27">
              <w:rPr>
                <w:rFonts w:eastAsia="Times New Roman"/>
              </w:rPr>
              <w:t>Reference</w:t>
            </w:r>
          </w:p>
        </w:tc>
        <w:tc>
          <w:tcPr>
            <w:tcW w:w="265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A05C796" w14:textId="77777777" w:rsidR="00077A39" w:rsidRPr="00960A27" w:rsidRDefault="00077A39" w:rsidP="00182CD7">
            <w:pPr>
              <w:pStyle w:val="Heading4"/>
              <w:rPr>
                <w:rFonts w:eastAsia="Times New Roman"/>
              </w:rPr>
            </w:pPr>
            <w:r w:rsidRPr="00960A27">
              <w:rPr>
                <w:rFonts w:eastAsia="Times New Roman"/>
              </w:rPr>
              <w:t>Frequency</w:t>
            </w:r>
          </w:p>
        </w:tc>
      </w:tr>
      <w:tr w:rsidR="00077A39" w:rsidRPr="00960A27" w14:paraId="3D536CBD" w14:textId="77777777" w:rsidTr="00077A39">
        <w:trPr>
          <w:trHeight w:val="503"/>
        </w:trPr>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D1E1C9D" w14:textId="0373BEEB" w:rsidR="00077A39" w:rsidRPr="00182CD7" w:rsidRDefault="00547523" w:rsidP="00077A39">
            <w:pPr>
              <w:spacing w:after="0" w:line="240" w:lineRule="auto"/>
              <w:rPr>
                <w:rStyle w:val="Emphasis"/>
                <w:highlight w:val="yellow"/>
              </w:rPr>
            </w:pPr>
            <w:r w:rsidRPr="00547523">
              <w:rPr>
                <w:rStyle w:val="Emphasis"/>
              </w:rPr>
              <w:t>Lexington</w:t>
            </w:r>
            <w:r w:rsidR="00077A39" w:rsidRPr="00547523">
              <w:rPr>
                <w:rStyle w:val="Emphasis"/>
              </w:rPr>
              <w:t xml:space="preserve"> City Code, PCSW Program Sections 2 and 3, Appendices</w:t>
            </w:r>
          </w:p>
        </w:tc>
        <w:tc>
          <w:tcPr>
            <w:tcW w:w="2658" w:type="dxa"/>
            <w:tcBorders>
              <w:top w:val="nil"/>
              <w:left w:val="nil"/>
              <w:bottom w:val="single" w:sz="4" w:space="0" w:color="auto"/>
              <w:right w:val="single" w:sz="4" w:space="0" w:color="auto"/>
            </w:tcBorders>
            <w:shd w:val="clear" w:color="auto" w:fill="auto"/>
            <w:hideMark/>
          </w:tcPr>
          <w:p w14:paraId="073CAA06" w14:textId="77777777" w:rsidR="00077A39" w:rsidRPr="00182CD7" w:rsidRDefault="00077A39" w:rsidP="00077A39">
            <w:pPr>
              <w:spacing w:after="0" w:line="240" w:lineRule="auto"/>
              <w:rPr>
                <w:rStyle w:val="Emphasis"/>
              </w:rPr>
            </w:pPr>
            <w:r w:rsidRPr="009765DC">
              <w:rPr>
                <w:rStyle w:val="Emphasis"/>
                <w:b/>
              </w:rPr>
              <w:t>Review:</w:t>
            </w:r>
            <w:r w:rsidRPr="00182CD7">
              <w:rPr>
                <w:rStyle w:val="Emphasis"/>
              </w:rPr>
              <w:t xml:space="preserve"> Annually</w:t>
            </w:r>
          </w:p>
        </w:tc>
      </w:tr>
      <w:tr w:rsidR="00077A39" w:rsidRPr="00960A27" w14:paraId="03D8B41E"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447F7038" w14:textId="77777777" w:rsidR="00077A39" w:rsidRPr="00960A27" w:rsidRDefault="00077A39" w:rsidP="00182CD7">
            <w:pPr>
              <w:pStyle w:val="Heading4"/>
              <w:rPr>
                <w:rFonts w:eastAsia="Times New Roman"/>
              </w:rPr>
            </w:pPr>
            <w:r w:rsidRPr="00960A27">
              <w:rPr>
                <w:rFonts w:eastAsia="Times New Roman"/>
              </w:rPr>
              <w:t>Report:</w:t>
            </w:r>
          </w:p>
        </w:tc>
        <w:tc>
          <w:tcPr>
            <w:tcW w:w="8788" w:type="dxa"/>
            <w:gridSpan w:val="2"/>
            <w:tcBorders>
              <w:top w:val="nil"/>
              <w:left w:val="single" w:sz="4" w:space="0" w:color="auto"/>
              <w:bottom w:val="single" w:sz="4" w:space="0" w:color="auto"/>
              <w:right w:val="single" w:sz="4" w:space="0" w:color="auto"/>
            </w:tcBorders>
            <w:shd w:val="clear" w:color="auto" w:fill="auto"/>
            <w:vAlign w:val="bottom"/>
          </w:tcPr>
          <w:p w14:paraId="76ADB15D" w14:textId="77777777" w:rsidR="00077A39" w:rsidRPr="005F5048" w:rsidRDefault="001C02B1" w:rsidP="00077A39">
            <w:pPr>
              <w:spacing w:after="0" w:line="240" w:lineRule="auto"/>
              <w:rPr>
                <w:rStyle w:val="Emphasis"/>
                <w:color w:val="FF0000"/>
              </w:rPr>
            </w:pPr>
            <w:r w:rsidRPr="005F5048">
              <w:rPr>
                <w:rStyle w:val="Emphasis"/>
                <w:color w:val="FF0000"/>
              </w:rPr>
              <w:t>No Code updates in 2020.</w:t>
            </w:r>
          </w:p>
          <w:p w14:paraId="6800DAD9" w14:textId="5DF864DF" w:rsidR="001C02B1" w:rsidRPr="00182CD7" w:rsidRDefault="001C02B1" w:rsidP="00077A39">
            <w:pPr>
              <w:spacing w:after="0" w:line="240" w:lineRule="auto"/>
              <w:rPr>
                <w:rStyle w:val="Emphasis"/>
              </w:rPr>
            </w:pPr>
            <w:r w:rsidRPr="005F5048">
              <w:rPr>
                <w:rStyle w:val="Emphasis"/>
                <w:color w:val="FF0000"/>
              </w:rPr>
              <w:t xml:space="preserve">Drainage Criteria Manual completed in 2020 for </w:t>
            </w:r>
            <w:r w:rsidR="00F33848" w:rsidRPr="005F5048">
              <w:rPr>
                <w:rStyle w:val="Emphasis"/>
                <w:color w:val="FF0000"/>
              </w:rPr>
              <w:t>PCSW Design requirements.</w:t>
            </w:r>
          </w:p>
        </w:tc>
      </w:tr>
    </w:tbl>
    <w:p w14:paraId="2B828AFD" w14:textId="77777777" w:rsidR="00077A39" w:rsidRDefault="00077A39" w:rsidP="00077A39">
      <w:pPr>
        <w:spacing w:after="0"/>
        <w:rPr>
          <w:rFonts w:ascii="Gill Sans MT" w:hAnsi="Gill Sans MT"/>
        </w:rPr>
      </w:pPr>
    </w:p>
    <w:p w14:paraId="00329EDF" w14:textId="77777777" w:rsidR="00077A39" w:rsidRPr="00960A27" w:rsidRDefault="00077A39" w:rsidP="00C71F3E">
      <w:pPr>
        <w:pStyle w:val="Heading3"/>
      </w:pPr>
      <w:r w:rsidRPr="00960A27">
        <w:t>5.2.2</w:t>
      </w:r>
      <w:r w:rsidRPr="00960A27">
        <w:tab/>
        <w:t>Conduct site plan review for stormwater treatment design compliance.</w:t>
      </w:r>
    </w:p>
    <w:tbl>
      <w:tblPr>
        <w:tblStyle w:val="TableGrid"/>
        <w:tblW w:w="9630" w:type="dxa"/>
        <w:tblInd w:w="-95" w:type="dxa"/>
        <w:tblLook w:val="04A0" w:firstRow="1" w:lastRow="0" w:firstColumn="1" w:lastColumn="0" w:noHBand="0" w:noVBand="1"/>
      </w:tblPr>
      <w:tblGrid>
        <w:gridCol w:w="1530"/>
        <w:gridCol w:w="2880"/>
        <w:gridCol w:w="2690"/>
        <w:gridCol w:w="1160"/>
        <w:gridCol w:w="1370"/>
      </w:tblGrid>
      <w:tr w:rsidR="00077A39" w:rsidRPr="00960A27" w14:paraId="6B8EE1F9" w14:textId="77777777" w:rsidTr="00AD22A1">
        <w:tc>
          <w:tcPr>
            <w:tcW w:w="1530" w:type="dxa"/>
            <w:shd w:val="clear" w:color="auto" w:fill="E7E6E6" w:themeFill="background2"/>
          </w:tcPr>
          <w:p w14:paraId="2438007D" w14:textId="77777777" w:rsidR="00077A39" w:rsidRPr="00182CD7" w:rsidRDefault="00077A39" w:rsidP="00182CD7">
            <w:pPr>
              <w:pStyle w:val="Heading4"/>
              <w:outlineLvl w:val="3"/>
            </w:pPr>
            <w:r w:rsidRPr="00182CD7">
              <w:t>Reference:</w:t>
            </w:r>
          </w:p>
        </w:tc>
        <w:tc>
          <w:tcPr>
            <w:tcW w:w="8100" w:type="dxa"/>
            <w:gridSpan w:val="4"/>
          </w:tcPr>
          <w:p w14:paraId="13778751" w14:textId="77777777" w:rsidR="00077A39" w:rsidRPr="00182CD7" w:rsidRDefault="00077A39" w:rsidP="00182CD7">
            <w:pPr>
              <w:rPr>
                <w:rStyle w:val="Emphasis"/>
              </w:rPr>
            </w:pPr>
            <w:r w:rsidRPr="00182CD7">
              <w:rPr>
                <w:rStyle w:val="Emphasis"/>
              </w:rPr>
              <w:t>Post-Construction Stormwater Treatment Development Review Tracking Form</w:t>
            </w:r>
          </w:p>
        </w:tc>
      </w:tr>
      <w:tr w:rsidR="00077A39" w:rsidRPr="00960A27" w14:paraId="5C3D4EF8" w14:textId="77777777" w:rsidTr="00AD22A1">
        <w:tc>
          <w:tcPr>
            <w:tcW w:w="1530" w:type="dxa"/>
            <w:shd w:val="clear" w:color="auto" w:fill="E7E6E6" w:themeFill="background2"/>
          </w:tcPr>
          <w:p w14:paraId="63800C75" w14:textId="77777777" w:rsidR="00077A39" w:rsidRPr="00182CD7" w:rsidRDefault="00077A39" w:rsidP="00182CD7">
            <w:pPr>
              <w:pStyle w:val="Heading4"/>
              <w:outlineLvl w:val="3"/>
            </w:pPr>
            <w:r w:rsidRPr="00182CD7">
              <w:t>Responsible:</w:t>
            </w:r>
          </w:p>
        </w:tc>
        <w:tc>
          <w:tcPr>
            <w:tcW w:w="2880" w:type="dxa"/>
          </w:tcPr>
          <w:p w14:paraId="426AE036" w14:textId="77777777" w:rsidR="00077A39" w:rsidRPr="00182CD7" w:rsidRDefault="00077A39" w:rsidP="00182CD7">
            <w:pPr>
              <w:rPr>
                <w:rStyle w:val="Emphasis"/>
              </w:rPr>
            </w:pPr>
            <w:r w:rsidRPr="00182CD7">
              <w:rPr>
                <w:rStyle w:val="Emphasis"/>
              </w:rPr>
              <w:t>Stormwater Coordinator</w:t>
            </w:r>
          </w:p>
        </w:tc>
        <w:tc>
          <w:tcPr>
            <w:tcW w:w="2690" w:type="dxa"/>
            <w:shd w:val="clear" w:color="auto" w:fill="E7E6E6" w:themeFill="background2"/>
          </w:tcPr>
          <w:p w14:paraId="19284D30" w14:textId="77777777" w:rsidR="00077A39" w:rsidRPr="00182CD7" w:rsidRDefault="00077A39" w:rsidP="00182CD7">
            <w:pPr>
              <w:pStyle w:val="Heading4"/>
              <w:outlineLvl w:val="3"/>
            </w:pPr>
            <w:r w:rsidRPr="00182CD7">
              <w:t>Frequency:</w:t>
            </w:r>
          </w:p>
        </w:tc>
        <w:tc>
          <w:tcPr>
            <w:tcW w:w="2530" w:type="dxa"/>
            <w:gridSpan w:val="2"/>
          </w:tcPr>
          <w:p w14:paraId="3A25EE8C" w14:textId="77777777" w:rsidR="00077A39" w:rsidRPr="00182CD7" w:rsidRDefault="00077A39" w:rsidP="00182CD7">
            <w:pPr>
              <w:rPr>
                <w:rStyle w:val="Emphasis"/>
              </w:rPr>
            </w:pPr>
            <w:r w:rsidRPr="00182CD7">
              <w:rPr>
                <w:rStyle w:val="Emphasis"/>
              </w:rPr>
              <w:t>On-going Annually</w:t>
            </w:r>
          </w:p>
        </w:tc>
      </w:tr>
      <w:tr w:rsidR="00077A39" w:rsidRPr="00960A27" w14:paraId="091C43DF" w14:textId="77777777" w:rsidTr="00DA406F">
        <w:tc>
          <w:tcPr>
            <w:tcW w:w="4410" w:type="dxa"/>
            <w:gridSpan w:val="2"/>
            <w:shd w:val="clear" w:color="auto" w:fill="E7E6E6" w:themeFill="background2"/>
          </w:tcPr>
          <w:p w14:paraId="370B5F54" w14:textId="77777777" w:rsidR="00077A39" w:rsidRPr="00182CD7" w:rsidRDefault="00077A39" w:rsidP="00182CD7">
            <w:pPr>
              <w:pStyle w:val="Heading4"/>
              <w:outlineLvl w:val="3"/>
            </w:pPr>
            <w:r w:rsidRPr="00182CD7">
              <w:t>Goals:</w:t>
            </w:r>
          </w:p>
        </w:tc>
        <w:tc>
          <w:tcPr>
            <w:tcW w:w="3850" w:type="dxa"/>
            <w:gridSpan w:val="2"/>
            <w:shd w:val="clear" w:color="auto" w:fill="E2EFD9" w:themeFill="accent6" w:themeFillTint="33"/>
          </w:tcPr>
          <w:p w14:paraId="4A54EE2F" w14:textId="77777777" w:rsidR="00077A39" w:rsidRPr="00182CD7" w:rsidRDefault="00077A39" w:rsidP="00182CD7">
            <w:pPr>
              <w:pStyle w:val="Heading4"/>
              <w:outlineLvl w:val="3"/>
            </w:pPr>
            <w:r w:rsidRPr="00182CD7">
              <w:t>Report:</w:t>
            </w:r>
          </w:p>
        </w:tc>
        <w:tc>
          <w:tcPr>
            <w:tcW w:w="1370" w:type="dxa"/>
            <w:shd w:val="clear" w:color="auto" w:fill="E2EFD9" w:themeFill="accent6" w:themeFillTint="33"/>
          </w:tcPr>
          <w:p w14:paraId="374264A8" w14:textId="77777777" w:rsidR="00077A39" w:rsidRPr="00182CD7" w:rsidRDefault="00077A39" w:rsidP="00182CD7">
            <w:pPr>
              <w:pStyle w:val="Heading4"/>
              <w:outlineLvl w:val="3"/>
            </w:pPr>
            <w:r w:rsidRPr="00182CD7">
              <w:t>Measure</w:t>
            </w:r>
          </w:p>
        </w:tc>
      </w:tr>
      <w:tr w:rsidR="00077A39" w:rsidRPr="00960A27" w14:paraId="3987F17A" w14:textId="77777777" w:rsidTr="00AD22A1">
        <w:trPr>
          <w:trHeight w:val="971"/>
        </w:trPr>
        <w:tc>
          <w:tcPr>
            <w:tcW w:w="4410" w:type="dxa"/>
            <w:gridSpan w:val="2"/>
            <w:shd w:val="clear" w:color="auto" w:fill="FFFFFF" w:themeFill="background1"/>
          </w:tcPr>
          <w:p w14:paraId="1C647664" w14:textId="77777777" w:rsidR="00077A39" w:rsidRPr="00182CD7" w:rsidRDefault="00077A39" w:rsidP="00182CD7">
            <w:pPr>
              <w:rPr>
                <w:rStyle w:val="Emphasis"/>
              </w:rPr>
            </w:pPr>
            <w:r w:rsidRPr="00C71F3E">
              <w:rPr>
                <w:rStyle w:val="IntenseEmphasis"/>
              </w:rPr>
              <w:t>Administration</w:t>
            </w:r>
            <w:r w:rsidRPr="00182CD7">
              <w:rPr>
                <w:rStyle w:val="Emphasis"/>
              </w:rPr>
              <w:t>: Complete stormwater treatment design review form for every new development and redevelopment project.</w:t>
            </w:r>
          </w:p>
        </w:tc>
        <w:tc>
          <w:tcPr>
            <w:tcW w:w="3850" w:type="dxa"/>
            <w:gridSpan w:val="2"/>
            <w:shd w:val="clear" w:color="auto" w:fill="FFFFFF" w:themeFill="background1"/>
          </w:tcPr>
          <w:p w14:paraId="551E8C87" w14:textId="64734BAA" w:rsidR="00077A39" w:rsidRPr="00182CD7" w:rsidRDefault="00077A39" w:rsidP="00182CD7">
            <w:pPr>
              <w:rPr>
                <w:rStyle w:val="Emphasis"/>
              </w:rPr>
            </w:pPr>
            <w:r w:rsidRPr="00C71F3E">
              <w:rPr>
                <w:rStyle w:val="IntenseEmphasis"/>
              </w:rPr>
              <w:t>Goal</w:t>
            </w:r>
            <w:r w:rsidRPr="00182CD7">
              <w:rPr>
                <w:rStyle w:val="Emphasis"/>
              </w:rPr>
              <w:t xml:space="preserve">: </w:t>
            </w:r>
            <w:r w:rsidR="00B73974">
              <w:rPr>
                <w:rStyle w:val="Emphasis"/>
              </w:rPr>
              <w:t>Recorded</w:t>
            </w:r>
          </w:p>
        </w:tc>
        <w:tc>
          <w:tcPr>
            <w:tcW w:w="1370" w:type="dxa"/>
            <w:shd w:val="clear" w:color="auto" w:fill="FFFFFF" w:themeFill="background1"/>
          </w:tcPr>
          <w:p w14:paraId="10020BB6" w14:textId="7A67E447" w:rsidR="00077A39" w:rsidRPr="00A0537B" w:rsidRDefault="00F33848" w:rsidP="00182CD7">
            <w:pPr>
              <w:rPr>
                <w:rStyle w:val="Emphasis"/>
                <w:color w:val="FF0000"/>
              </w:rPr>
            </w:pPr>
            <w:r w:rsidRPr="00A0537B">
              <w:rPr>
                <w:rStyle w:val="Emphasis"/>
                <w:color w:val="FF0000"/>
              </w:rPr>
              <w:t>N/A</w:t>
            </w:r>
          </w:p>
        </w:tc>
      </w:tr>
      <w:tr w:rsidR="00077A39" w:rsidRPr="00960A27" w14:paraId="76AB7EBC" w14:textId="77777777" w:rsidTr="00AD22A1">
        <w:trPr>
          <w:trHeight w:val="971"/>
        </w:trPr>
        <w:tc>
          <w:tcPr>
            <w:tcW w:w="4410" w:type="dxa"/>
            <w:gridSpan w:val="2"/>
            <w:shd w:val="clear" w:color="auto" w:fill="FFFFFF" w:themeFill="background1"/>
          </w:tcPr>
          <w:p w14:paraId="2F479D2E" w14:textId="70454252" w:rsidR="00077A39" w:rsidRPr="00182CD7" w:rsidRDefault="00077A39" w:rsidP="00182CD7">
            <w:pPr>
              <w:rPr>
                <w:rStyle w:val="Emphasis"/>
              </w:rPr>
            </w:pPr>
            <w:r w:rsidRPr="00C71F3E">
              <w:rPr>
                <w:rStyle w:val="IntenseEmphasis"/>
              </w:rPr>
              <w:t>Administration</w:t>
            </w:r>
            <w:r w:rsidRPr="00182CD7">
              <w:rPr>
                <w:rStyle w:val="Emphasis"/>
              </w:rPr>
              <w:t xml:space="preserve">: Record date </w:t>
            </w:r>
            <w:r w:rsidR="00B73974">
              <w:rPr>
                <w:rStyle w:val="Emphasis"/>
              </w:rPr>
              <w:t xml:space="preserve">of </w:t>
            </w:r>
            <w:r w:rsidRPr="00182CD7">
              <w:rPr>
                <w:rStyle w:val="Emphasis"/>
              </w:rPr>
              <w:t>STF Certification and as-built record drawings received with all required information including updated STF design tables if field modifications were made.</w:t>
            </w:r>
          </w:p>
        </w:tc>
        <w:tc>
          <w:tcPr>
            <w:tcW w:w="3850" w:type="dxa"/>
            <w:gridSpan w:val="2"/>
            <w:shd w:val="clear" w:color="auto" w:fill="FFFFFF" w:themeFill="background1"/>
          </w:tcPr>
          <w:p w14:paraId="6965A89A" w14:textId="4C6AEF90" w:rsidR="00077A39" w:rsidRPr="00182CD7" w:rsidRDefault="00077A39" w:rsidP="00182CD7">
            <w:pPr>
              <w:rPr>
                <w:rStyle w:val="Emphasis"/>
              </w:rPr>
            </w:pPr>
            <w:r w:rsidRPr="00C71F3E">
              <w:rPr>
                <w:rStyle w:val="IntenseEmphasis"/>
              </w:rPr>
              <w:t>Goal</w:t>
            </w:r>
            <w:r w:rsidRPr="00182CD7">
              <w:rPr>
                <w:rStyle w:val="Emphasis"/>
              </w:rPr>
              <w:t xml:space="preserve">: </w:t>
            </w:r>
            <w:r w:rsidR="00B73974">
              <w:rPr>
                <w:rStyle w:val="Emphasis"/>
              </w:rPr>
              <w:t>Recorded</w:t>
            </w:r>
          </w:p>
        </w:tc>
        <w:tc>
          <w:tcPr>
            <w:tcW w:w="1370" w:type="dxa"/>
            <w:shd w:val="clear" w:color="auto" w:fill="FFFFFF" w:themeFill="background1"/>
          </w:tcPr>
          <w:p w14:paraId="7C02134E" w14:textId="731A9222" w:rsidR="00077A39" w:rsidRPr="00A0537B" w:rsidRDefault="00F33848" w:rsidP="00182CD7">
            <w:pPr>
              <w:rPr>
                <w:rStyle w:val="Emphasis"/>
                <w:color w:val="FF0000"/>
              </w:rPr>
            </w:pPr>
            <w:r w:rsidRPr="00A0537B">
              <w:rPr>
                <w:rStyle w:val="Emphasis"/>
                <w:color w:val="FF0000"/>
              </w:rPr>
              <w:t>N/A</w:t>
            </w:r>
          </w:p>
        </w:tc>
      </w:tr>
      <w:tr w:rsidR="00077A39" w:rsidRPr="00960A27" w14:paraId="0EF37F1E" w14:textId="77777777" w:rsidTr="00AD22A1">
        <w:trPr>
          <w:trHeight w:val="971"/>
        </w:trPr>
        <w:tc>
          <w:tcPr>
            <w:tcW w:w="4410" w:type="dxa"/>
            <w:gridSpan w:val="2"/>
            <w:shd w:val="clear" w:color="auto" w:fill="FFFFFF" w:themeFill="background1"/>
          </w:tcPr>
          <w:p w14:paraId="2C29E59D" w14:textId="77777777" w:rsidR="00077A39" w:rsidRPr="00182CD7" w:rsidRDefault="00077A39" w:rsidP="00182CD7">
            <w:pPr>
              <w:rPr>
                <w:rStyle w:val="Emphasis"/>
              </w:rPr>
            </w:pPr>
            <w:r w:rsidRPr="00C71F3E">
              <w:rPr>
                <w:rStyle w:val="IntenseEmphasis"/>
              </w:rPr>
              <w:t>Effectiveness</w:t>
            </w:r>
            <w:r w:rsidRPr="00182CD7">
              <w:rPr>
                <w:rStyle w:val="Emphasis"/>
              </w:rPr>
              <w:t>: Record when STF design requirements for new development and redevelopment projects were not satisfied and required revision and resubmittal.</w:t>
            </w:r>
          </w:p>
        </w:tc>
        <w:tc>
          <w:tcPr>
            <w:tcW w:w="3850" w:type="dxa"/>
            <w:gridSpan w:val="2"/>
            <w:shd w:val="clear" w:color="auto" w:fill="FFFFFF" w:themeFill="background1"/>
          </w:tcPr>
          <w:p w14:paraId="5E5A807D" w14:textId="0009A0CB" w:rsidR="00077A39" w:rsidRPr="00182CD7" w:rsidRDefault="00077A39" w:rsidP="00182CD7">
            <w:pPr>
              <w:rPr>
                <w:rStyle w:val="Emphasis"/>
              </w:rPr>
            </w:pPr>
            <w:r w:rsidRPr="00C71F3E">
              <w:rPr>
                <w:rStyle w:val="IntenseEmphasis"/>
              </w:rPr>
              <w:t>Goal</w:t>
            </w:r>
            <w:r w:rsidRPr="00182CD7">
              <w:rPr>
                <w:rStyle w:val="Emphasis"/>
              </w:rPr>
              <w:t xml:space="preserve">: </w:t>
            </w:r>
            <w:r w:rsidR="00B73974">
              <w:rPr>
                <w:rStyle w:val="Emphasis"/>
              </w:rPr>
              <w:t>Recorded</w:t>
            </w:r>
          </w:p>
        </w:tc>
        <w:tc>
          <w:tcPr>
            <w:tcW w:w="1370" w:type="dxa"/>
            <w:shd w:val="clear" w:color="auto" w:fill="FFFFFF" w:themeFill="background1"/>
          </w:tcPr>
          <w:p w14:paraId="51002E0D" w14:textId="71260E5A" w:rsidR="00077A39" w:rsidRPr="00A0537B" w:rsidRDefault="00F33848" w:rsidP="00182CD7">
            <w:pPr>
              <w:rPr>
                <w:rStyle w:val="Emphasis"/>
                <w:color w:val="FF0000"/>
              </w:rPr>
            </w:pPr>
            <w:r w:rsidRPr="00A0537B">
              <w:rPr>
                <w:rStyle w:val="Emphasis"/>
                <w:color w:val="FF0000"/>
              </w:rPr>
              <w:t>N/A</w:t>
            </w:r>
          </w:p>
        </w:tc>
      </w:tr>
      <w:tr w:rsidR="00EF46F1" w:rsidRPr="00D96DB6" w14:paraId="20A9E87E" w14:textId="77777777" w:rsidTr="00174F5E">
        <w:trPr>
          <w:trHeight w:val="251"/>
        </w:trPr>
        <w:tc>
          <w:tcPr>
            <w:tcW w:w="9630" w:type="dxa"/>
            <w:gridSpan w:val="5"/>
            <w:tcBorders>
              <w:left w:val="nil"/>
              <w:bottom w:val="nil"/>
              <w:right w:val="nil"/>
            </w:tcBorders>
          </w:tcPr>
          <w:p w14:paraId="3BD2CA5B" w14:textId="77777777" w:rsidR="00EF46F1" w:rsidRPr="005D6857" w:rsidRDefault="00EF46F1" w:rsidP="00174F5E">
            <w:pPr>
              <w:keepNext/>
              <w:keepLines/>
              <w:spacing w:before="40"/>
              <w:jc w:val="center"/>
              <w:outlineLvl w:val="3"/>
              <w:rPr>
                <w:rStyle w:val="Emphasis"/>
              </w:rPr>
            </w:pPr>
            <w:proofErr w:type="gramStart"/>
            <w:r>
              <w:rPr>
                <w:rStyle w:val="Emphasis"/>
              </w:rPr>
              <w:t>Continued on</w:t>
            </w:r>
            <w:proofErr w:type="gramEnd"/>
            <w:r>
              <w:rPr>
                <w:rStyle w:val="Emphasis"/>
              </w:rPr>
              <w:t xml:space="preserve"> Nex</w:t>
            </w:r>
            <w:r w:rsidRPr="00D53908">
              <w:rPr>
                <w:rStyle w:val="Emphasis"/>
              </w:rPr>
              <w:t>t Page</w:t>
            </w:r>
          </w:p>
        </w:tc>
      </w:tr>
    </w:tbl>
    <w:p w14:paraId="3EB81670" w14:textId="7BE92F91" w:rsidR="00077A39" w:rsidRDefault="00077A39" w:rsidP="004050A2">
      <w:pPr>
        <w:jc w:val="center"/>
        <w:rPr>
          <w:rFonts w:ascii="Gill Sans MT" w:hAnsi="Gill Sans MT"/>
        </w:rPr>
      </w:pPr>
    </w:p>
    <w:tbl>
      <w:tblPr>
        <w:tblStyle w:val="TableGrid"/>
        <w:tblW w:w="9630" w:type="dxa"/>
        <w:tblInd w:w="-95" w:type="dxa"/>
        <w:tblLook w:val="04A0" w:firstRow="1" w:lastRow="0" w:firstColumn="1" w:lastColumn="0" w:noHBand="0" w:noVBand="1"/>
      </w:tblPr>
      <w:tblGrid>
        <w:gridCol w:w="1530"/>
        <w:gridCol w:w="2880"/>
        <w:gridCol w:w="3850"/>
        <w:gridCol w:w="1370"/>
      </w:tblGrid>
      <w:tr w:rsidR="004050A2" w:rsidRPr="00960A27" w14:paraId="72599942" w14:textId="77777777" w:rsidTr="00174F5E">
        <w:trPr>
          <w:trHeight w:val="971"/>
        </w:trPr>
        <w:tc>
          <w:tcPr>
            <w:tcW w:w="4410" w:type="dxa"/>
            <w:gridSpan w:val="2"/>
            <w:shd w:val="clear" w:color="auto" w:fill="FFFFFF" w:themeFill="background1"/>
          </w:tcPr>
          <w:p w14:paraId="2F6AF8E8" w14:textId="77777777" w:rsidR="004050A2" w:rsidRPr="00182CD7" w:rsidRDefault="004050A2" w:rsidP="00174F5E">
            <w:pPr>
              <w:rPr>
                <w:rStyle w:val="Emphasis"/>
              </w:rPr>
            </w:pPr>
            <w:r w:rsidRPr="00C71F3E">
              <w:rPr>
                <w:rStyle w:val="IntenseEmphasis"/>
              </w:rPr>
              <w:lastRenderedPageBreak/>
              <w:t>Effectiveness</w:t>
            </w:r>
            <w:r w:rsidRPr="00182CD7">
              <w:rPr>
                <w:rStyle w:val="Emphasis"/>
              </w:rPr>
              <w:t>: Complete as-built record drawings are received within one year of municipal approval for project completion.</w:t>
            </w:r>
          </w:p>
        </w:tc>
        <w:tc>
          <w:tcPr>
            <w:tcW w:w="3850" w:type="dxa"/>
            <w:shd w:val="clear" w:color="auto" w:fill="FFFFFF" w:themeFill="background1"/>
          </w:tcPr>
          <w:p w14:paraId="35DBB825" w14:textId="77777777" w:rsidR="004050A2" w:rsidRPr="00182CD7" w:rsidRDefault="004050A2" w:rsidP="00174F5E">
            <w:pPr>
              <w:rPr>
                <w:rStyle w:val="Emphasis"/>
              </w:rPr>
            </w:pPr>
            <w:r w:rsidRPr="00C71F3E">
              <w:rPr>
                <w:rStyle w:val="IntenseEmphasis"/>
              </w:rPr>
              <w:t>Goal</w:t>
            </w:r>
            <w:r w:rsidRPr="00182CD7">
              <w:rPr>
                <w:rStyle w:val="Emphasis"/>
              </w:rPr>
              <w:t>: 100%</w:t>
            </w:r>
          </w:p>
        </w:tc>
        <w:tc>
          <w:tcPr>
            <w:tcW w:w="1370" w:type="dxa"/>
            <w:shd w:val="clear" w:color="auto" w:fill="FFFFFF" w:themeFill="background1"/>
          </w:tcPr>
          <w:p w14:paraId="49343171" w14:textId="4EE2C509" w:rsidR="004050A2" w:rsidRPr="00182CD7" w:rsidRDefault="00F33848" w:rsidP="00174F5E">
            <w:pPr>
              <w:rPr>
                <w:rStyle w:val="Emphasis"/>
              </w:rPr>
            </w:pPr>
            <w:r>
              <w:rPr>
                <w:rStyle w:val="Emphasis"/>
              </w:rPr>
              <w:t>None in 2020.</w:t>
            </w:r>
          </w:p>
        </w:tc>
      </w:tr>
      <w:tr w:rsidR="004050A2" w:rsidRPr="00960A27" w14:paraId="5E60421F" w14:textId="77777777" w:rsidTr="00174F5E">
        <w:tc>
          <w:tcPr>
            <w:tcW w:w="1530" w:type="dxa"/>
            <w:shd w:val="clear" w:color="auto" w:fill="E2EFD9" w:themeFill="accent6" w:themeFillTint="33"/>
          </w:tcPr>
          <w:p w14:paraId="725977AD" w14:textId="77777777" w:rsidR="004050A2" w:rsidRPr="00C71F3E" w:rsidRDefault="004050A2" w:rsidP="00174F5E">
            <w:pPr>
              <w:pStyle w:val="Heading4"/>
              <w:outlineLvl w:val="3"/>
            </w:pPr>
            <w:r w:rsidRPr="00C71F3E">
              <w:t>Satisfied:</w:t>
            </w:r>
          </w:p>
        </w:tc>
        <w:tc>
          <w:tcPr>
            <w:tcW w:w="8100" w:type="dxa"/>
            <w:gridSpan w:val="3"/>
          </w:tcPr>
          <w:p w14:paraId="64DB12E0" w14:textId="77777777" w:rsidR="004050A2" w:rsidRDefault="004050A2" w:rsidP="00174F5E">
            <w:pPr>
              <w:rPr>
                <w:color w:val="FF0000"/>
                <w:spacing w:val="5"/>
              </w:rPr>
            </w:pPr>
            <w:r w:rsidRPr="00C71F3E">
              <w:rPr>
                <w:rStyle w:val="Emphasis"/>
              </w:rPr>
              <w:t xml:space="preserve">Yes    </w:t>
            </w:r>
            <w:r w:rsidRPr="00C71F3E">
              <w:rPr>
                <w:rStyle w:val="Emphasis"/>
                <w:rFonts w:ascii="Segoe UI Symbol" w:hAnsi="Segoe UI Symbol" w:cs="Segoe UI Symbol"/>
              </w:rPr>
              <w:t>☐</w:t>
            </w:r>
            <w:r w:rsidRPr="00C71F3E">
              <w:rPr>
                <w:rStyle w:val="Emphasis"/>
              </w:rPr>
              <w:t xml:space="preserve">    No     </w:t>
            </w:r>
            <w:r w:rsidRPr="00C71F3E">
              <w:rPr>
                <w:rStyle w:val="Emphasis"/>
                <w:rFonts w:ascii="Segoe UI Symbol" w:hAnsi="Segoe UI Symbol" w:cs="Segoe UI Symbol"/>
              </w:rPr>
              <w:t>☐</w:t>
            </w:r>
            <w:r w:rsidRPr="00C71F3E">
              <w:rPr>
                <w:rStyle w:val="Emphasis"/>
              </w:rPr>
              <w:t xml:space="preserve"> Explanation:</w:t>
            </w:r>
            <w:r w:rsidR="00F33848">
              <w:rPr>
                <w:rStyle w:val="Emphasis"/>
              </w:rPr>
              <w:t xml:space="preserve"> </w:t>
            </w:r>
            <w:r w:rsidR="000E7073" w:rsidRPr="00E22BB1">
              <w:rPr>
                <w:color w:val="FF0000"/>
                <w:spacing w:val="5"/>
              </w:rPr>
              <w:t xml:space="preserve">A new City of Lexington Drainage Criteria Manual has been completed, which includes a chapter dedicated to </w:t>
            </w:r>
            <w:r w:rsidR="000E7073">
              <w:rPr>
                <w:color w:val="FF0000"/>
                <w:spacing w:val="5"/>
              </w:rPr>
              <w:t>Post-Construction Stormwater</w:t>
            </w:r>
            <w:r w:rsidR="000E7073" w:rsidRPr="00E22BB1">
              <w:rPr>
                <w:color w:val="FF0000"/>
                <w:spacing w:val="5"/>
              </w:rPr>
              <w:t xml:space="preserve">. It was developed for provide clear guidance for </w:t>
            </w:r>
            <w:r w:rsidR="005F5048">
              <w:rPr>
                <w:color w:val="FF0000"/>
                <w:spacing w:val="5"/>
              </w:rPr>
              <w:t>designers</w:t>
            </w:r>
            <w:r w:rsidR="000E7073" w:rsidRPr="00E22BB1">
              <w:rPr>
                <w:color w:val="FF0000"/>
                <w:spacing w:val="5"/>
              </w:rPr>
              <w:t xml:space="preserve"> and builders to meet requirements </w:t>
            </w:r>
            <w:r w:rsidR="005F5048">
              <w:rPr>
                <w:color w:val="FF0000"/>
                <w:spacing w:val="5"/>
              </w:rPr>
              <w:t>established by the City to meet program requirements of</w:t>
            </w:r>
            <w:r w:rsidR="000E7073" w:rsidRPr="00E22BB1">
              <w:rPr>
                <w:color w:val="FF0000"/>
                <w:spacing w:val="5"/>
              </w:rPr>
              <w:t xml:space="preserve"> the NDEE NPDES </w:t>
            </w:r>
            <w:r w:rsidR="005F5048">
              <w:rPr>
                <w:color w:val="FF0000"/>
                <w:spacing w:val="5"/>
              </w:rPr>
              <w:t>sMS4 General Permit</w:t>
            </w:r>
            <w:r w:rsidR="000E7073" w:rsidRPr="00E22BB1">
              <w:rPr>
                <w:color w:val="FF0000"/>
                <w:spacing w:val="5"/>
              </w:rPr>
              <w:t>.</w:t>
            </w:r>
          </w:p>
          <w:p w14:paraId="6D512E0B" w14:textId="2324B11D" w:rsidR="005F5048" w:rsidRPr="00C71F3E" w:rsidRDefault="005F5048" w:rsidP="00174F5E">
            <w:pPr>
              <w:rPr>
                <w:rStyle w:val="Emphasis"/>
              </w:rPr>
            </w:pPr>
            <w:r w:rsidRPr="005F5048">
              <w:rPr>
                <w:rStyle w:val="Emphasis"/>
                <w:color w:val="FF0000"/>
              </w:rPr>
              <w:t xml:space="preserve">It is anticipated that City Code will be updated to meeting program requirements for </w:t>
            </w:r>
            <w:proofErr w:type="gramStart"/>
            <w:r w:rsidRPr="005F5048">
              <w:rPr>
                <w:rStyle w:val="Emphasis"/>
                <w:color w:val="FF0000"/>
              </w:rPr>
              <w:t>Post-Construction</w:t>
            </w:r>
            <w:proofErr w:type="gramEnd"/>
            <w:r w:rsidRPr="005F5048">
              <w:rPr>
                <w:rStyle w:val="Emphasis"/>
                <w:color w:val="FF0000"/>
              </w:rPr>
              <w:t xml:space="preserve"> in 2021. </w:t>
            </w:r>
          </w:p>
        </w:tc>
      </w:tr>
    </w:tbl>
    <w:p w14:paraId="3E1E673A" w14:textId="030F7DC7" w:rsidR="00B00D73" w:rsidRDefault="00B00D73" w:rsidP="00077A39">
      <w:pPr>
        <w:rPr>
          <w:rFonts w:ascii="Gill Sans MT" w:hAnsi="Gill Sans MT"/>
        </w:rPr>
      </w:pPr>
    </w:p>
    <w:p w14:paraId="1843FB61" w14:textId="6048EA35" w:rsidR="004050A2" w:rsidRPr="00960A27" w:rsidRDefault="00B00D73" w:rsidP="00077A39">
      <w:pPr>
        <w:rPr>
          <w:rFonts w:ascii="Gill Sans MT" w:hAnsi="Gill Sans MT"/>
        </w:rPr>
      </w:pPr>
      <w:r>
        <w:rPr>
          <w:rFonts w:ascii="Gill Sans MT" w:hAnsi="Gill Sans MT"/>
        </w:rPr>
        <w:br w:type="page"/>
      </w:r>
    </w:p>
    <w:p w14:paraId="374196DD" w14:textId="77777777" w:rsidR="00077A39" w:rsidRPr="00C71F3E" w:rsidRDefault="00077A39" w:rsidP="00C71F3E">
      <w:pPr>
        <w:pStyle w:val="Heading2"/>
      </w:pPr>
      <w:bookmarkStart w:id="38" w:name="_Toc469899300"/>
      <w:bookmarkStart w:id="39" w:name="_Toc489272316"/>
      <w:r w:rsidRPr="00C71F3E">
        <w:lastRenderedPageBreak/>
        <w:t>MCM 5: BMP 3: Stormwater Treatment Site Inspections</w:t>
      </w:r>
      <w:bookmarkEnd w:id="38"/>
      <w:bookmarkEnd w:id="39"/>
    </w:p>
    <w:p w14:paraId="6A455D65" w14:textId="77777777" w:rsidR="00077A39" w:rsidRPr="00C71F3E" w:rsidRDefault="00077A39" w:rsidP="00C71F3E">
      <w:pPr>
        <w:pStyle w:val="Heading3"/>
      </w:pPr>
      <w:r w:rsidRPr="00C71F3E">
        <w:t>5.3.1</w:t>
      </w:r>
      <w:r w:rsidRPr="00C71F3E">
        <w:tab/>
        <w:t>Establish and review site inspection procedures in the MS4 Post-Construction Stormwater (PCSW) Program, which define and reference the following:</w:t>
      </w:r>
    </w:p>
    <w:p w14:paraId="021CE5FA" w14:textId="315695A7" w:rsidR="00077A39" w:rsidRPr="00C71F3E" w:rsidRDefault="004050A2" w:rsidP="00C71F3E">
      <w:pPr>
        <w:pStyle w:val="ListParagraph"/>
        <w:numPr>
          <w:ilvl w:val="0"/>
          <w:numId w:val="37"/>
        </w:numPr>
        <w:rPr>
          <w:rStyle w:val="Emphasis"/>
        </w:rPr>
      </w:pPr>
      <w:r>
        <w:rPr>
          <w:rStyle w:val="Emphasis"/>
        </w:rPr>
        <w:t>L</w:t>
      </w:r>
      <w:r w:rsidR="00077A39" w:rsidRPr="00C71F3E">
        <w:rPr>
          <w:rStyle w:val="Emphasis"/>
        </w:rPr>
        <w:t>ocal regulatory mechanism(s) that effectively defines and enables authority to conduct site inspections.</w:t>
      </w:r>
    </w:p>
    <w:p w14:paraId="29AF6C15" w14:textId="61B80733"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standards by reference for installation and maintenance of stormwater treatment practices.</w:t>
      </w:r>
    </w:p>
    <w:p w14:paraId="49D22750" w14:textId="6BF92011"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required timing and information for construction operator self-inspections prior to receiving municipal approval constructed STFs.</w:t>
      </w:r>
    </w:p>
    <w:p w14:paraId="1E3B160F" w14:textId="4F5025A2"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required timing and information for property owner self-inspections following municipal approval of constructed STFs.</w:t>
      </w:r>
    </w:p>
    <w:p w14:paraId="5BCA09CD" w14:textId="50C0A2A0" w:rsidR="00077A39" w:rsidRPr="00C71F3E" w:rsidRDefault="004050A2" w:rsidP="00C71F3E">
      <w:pPr>
        <w:pStyle w:val="ListParagraph"/>
        <w:numPr>
          <w:ilvl w:val="0"/>
          <w:numId w:val="37"/>
        </w:numPr>
        <w:rPr>
          <w:rStyle w:val="Emphasis"/>
        </w:rPr>
      </w:pPr>
      <w:r>
        <w:rPr>
          <w:rStyle w:val="Emphasis"/>
        </w:rPr>
        <w:t>C</w:t>
      </w:r>
      <w:r w:rsidR="00077A39" w:rsidRPr="00C71F3E">
        <w:rPr>
          <w:rStyle w:val="Emphasis"/>
        </w:rPr>
        <w:t>urrent policies, staff, contact information, frequency and required procedures for municipal inspections prior to approving STFs constructed for the project.</w:t>
      </w:r>
    </w:p>
    <w:p w14:paraId="70E6DAD5" w14:textId="092BA7C0" w:rsidR="00077A39" w:rsidRPr="00C71F3E" w:rsidRDefault="004050A2" w:rsidP="00C71F3E">
      <w:pPr>
        <w:pStyle w:val="ListParagraph"/>
        <w:numPr>
          <w:ilvl w:val="0"/>
          <w:numId w:val="37"/>
        </w:numPr>
        <w:rPr>
          <w:rStyle w:val="Emphasis"/>
        </w:rPr>
      </w:pPr>
      <w:r>
        <w:rPr>
          <w:rStyle w:val="Emphasis"/>
        </w:rPr>
        <w:t>M</w:t>
      </w:r>
      <w:r w:rsidR="00077A39" w:rsidRPr="00C71F3E">
        <w:rPr>
          <w:rStyle w:val="Emphasis"/>
        </w:rPr>
        <w:t>inimum required timing and information for municipal inspections following municipal approval of constructed STFs.</w:t>
      </w:r>
    </w:p>
    <w:tbl>
      <w:tblPr>
        <w:tblW w:w="9828" w:type="dxa"/>
        <w:tblInd w:w="-108" w:type="dxa"/>
        <w:tblLook w:val="04A0" w:firstRow="1" w:lastRow="0" w:firstColumn="1" w:lastColumn="0" w:noHBand="0" w:noVBand="1"/>
      </w:tblPr>
      <w:tblGrid>
        <w:gridCol w:w="1805"/>
        <w:gridCol w:w="6043"/>
        <w:gridCol w:w="1980"/>
      </w:tblGrid>
      <w:tr w:rsidR="00077A39" w:rsidRPr="00960A27" w14:paraId="34DB8990" w14:textId="77777777" w:rsidTr="00C71F3E">
        <w:trPr>
          <w:trHeight w:val="300"/>
        </w:trPr>
        <w:tc>
          <w:tcPr>
            <w:tcW w:w="784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36603A7" w14:textId="77777777" w:rsidR="00077A39" w:rsidRPr="00960A27" w:rsidRDefault="00077A39" w:rsidP="00C71F3E">
            <w:pPr>
              <w:pStyle w:val="Heading4"/>
              <w:rPr>
                <w:rFonts w:eastAsia="Times New Roman"/>
              </w:rPr>
            </w:pPr>
            <w:r w:rsidRPr="00960A27">
              <w:rPr>
                <w:rFonts w:eastAsia="Times New Roman"/>
              </w:rPr>
              <w:t>Reference</w:t>
            </w:r>
          </w:p>
        </w:tc>
        <w:tc>
          <w:tcPr>
            <w:tcW w:w="198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BA71B9F" w14:textId="77777777" w:rsidR="00077A39" w:rsidRPr="00960A27" w:rsidRDefault="00077A39" w:rsidP="00C71F3E">
            <w:pPr>
              <w:pStyle w:val="Heading4"/>
              <w:rPr>
                <w:rFonts w:eastAsia="Times New Roman"/>
              </w:rPr>
            </w:pPr>
            <w:r w:rsidRPr="00960A27">
              <w:rPr>
                <w:rFonts w:eastAsia="Times New Roman"/>
              </w:rPr>
              <w:t>Frequency</w:t>
            </w:r>
          </w:p>
        </w:tc>
      </w:tr>
      <w:tr w:rsidR="00077A39" w:rsidRPr="00960A27" w14:paraId="7D4F2DAF" w14:textId="77777777" w:rsidTr="00C71F3E">
        <w:trPr>
          <w:trHeight w:val="503"/>
        </w:trPr>
        <w:tc>
          <w:tcPr>
            <w:tcW w:w="7848" w:type="dxa"/>
            <w:gridSpan w:val="2"/>
            <w:tcBorders>
              <w:top w:val="single" w:sz="4" w:space="0" w:color="auto"/>
              <w:left w:val="single" w:sz="4" w:space="0" w:color="auto"/>
              <w:bottom w:val="single" w:sz="4" w:space="0" w:color="auto"/>
              <w:right w:val="single" w:sz="4" w:space="0" w:color="auto"/>
            </w:tcBorders>
            <w:shd w:val="clear" w:color="auto" w:fill="auto"/>
          </w:tcPr>
          <w:p w14:paraId="65393B3E" w14:textId="3BFE6122" w:rsidR="00077A39" w:rsidRPr="00C71F3E" w:rsidRDefault="00547523" w:rsidP="00547523">
            <w:pPr>
              <w:spacing w:after="0" w:line="240" w:lineRule="auto"/>
              <w:rPr>
                <w:rStyle w:val="Emphasis"/>
                <w:highlight w:val="yellow"/>
              </w:rPr>
            </w:pPr>
            <w:r w:rsidRPr="00547523">
              <w:rPr>
                <w:rStyle w:val="Emphasis"/>
              </w:rPr>
              <w:t xml:space="preserve">Lexington </w:t>
            </w:r>
            <w:r w:rsidR="00077A39" w:rsidRPr="00547523">
              <w:rPr>
                <w:rStyle w:val="Emphasis"/>
              </w:rPr>
              <w:t xml:space="preserve">City Code, PCSW Program </w:t>
            </w:r>
          </w:p>
        </w:tc>
        <w:tc>
          <w:tcPr>
            <w:tcW w:w="1980" w:type="dxa"/>
            <w:tcBorders>
              <w:top w:val="single" w:sz="4" w:space="0" w:color="auto"/>
              <w:left w:val="nil"/>
              <w:bottom w:val="single" w:sz="4" w:space="0" w:color="auto"/>
              <w:right w:val="single" w:sz="4" w:space="0" w:color="auto"/>
            </w:tcBorders>
            <w:shd w:val="clear" w:color="auto" w:fill="auto"/>
            <w:hideMark/>
          </w:tcPr>
          <w:p w14:paraId="5FA2A2DF" w14:textId="77777777" w:rsidR="00077A39" w:rsidRPr="00C71F3E" w:rsidRDefault="00077A39" w:rsidP="00077A39">
            <w:pPr>
              <w:spacing w:after="0" w:line="240" w:lineRule="auto"/>
              <w:rPr>
                <w:rStyle w:val="Emphasis"/>
              </w:rPr>
            </w:pPr>
            <w:r w:rsidRPr="009765DC">
              <w:rPr>
                <w:rStyle w:val="Emphasis"/>
                <w:b/>
              </w:rPr>
              <w:t>Review:</w:t>
            </w:r>
            <w:r w:rsidRPr="00C71F3E">
              <w:rPr>
                <w:rStyle w:val="Emphasis"/>
              </w:rPr>
              <w:t xml:space="preserve"> Annually</w:t>
            </w:r>
          </w:p>
        </w:tc>
      </w:tr>
      <w:tr w:rsidR="00077A39" w:rsidRPr="00960A27" w14:paraId="4B872E01" w14:textId="77777777" w:rsidTr="00DA406F">
        <w:trPr>
          <w:trHeight w:val="872"/>
        </w:trPr>
        <w:tc>
          <w:tcPr>
            <w:tcW w:w="18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61988942" w14:textId="77777777" w:rsidR="00077A39" w:rsidRPr="00960A27" w:rsidRDefault="00077A39" w:rsidP="00C71F3E">
            <w:pPr>
              <w:pStyle w:val="Heading4"/>
              <w:rPr>
                <w:highlight w:val="yellow"/>
              </w:rPr>
            </w:pPr>
            <w:r w:rsidRPr="00495EF1">
              <w:rPr>
                <w:rFonts w:eastAsia="Times New Roman"/>
              </w:rPr>
              <w:t>Report:</w:t>
            </w:r>
          </w:p>
        </w:tc>
        <w:tc>
          <w:tcPr>
            <w:tcW w:w="8023" w:type="dxa"/>
            <w:gridSpan w:val="2"/>
            <w:tcBorders>
              <w:top w:val="nil"/>
              <w:left w:val="nil"/>
              <w:bottom w:val="single" w:sz="4" w:space="0" w:color="auto"/>
              <w:right w:val="single" w:sz="4" w:space="0" w:color="auto"/>
            </w:tcBorders>
            <w:shd w:val="clear" w:color="auto" w:fill="auto"/>
          </w:tcPr>
          <w:p w14:paraId="199C083F" w14:textId="77777777" w:rsidR="005F5048" w:rsidRPr="005F5048" w:rsidRDefault="005F5048" w:rsidP="005F5048">
            <w:pPr>
              <w:spacing w:after="0" w:line="240" w:lineRule="auto"/>
              <w:rPr>
                <w:rStyle w:val="Emphasis"/>
                <w:color w:val="FF0000"/>
              </w:rPr>
            </w:pPr>
            <w:r w:rsidRPr="005F5048">
              <w:rPr>
                <w:rStyle w:val="Emphasis"/>
                <w:color w:val="FF0000"/>
              </w:rPr>
              <w:t>No Code updates in 2020.</w:t>
            </w:r>
          </w:p>
          <w:p w14:paraId="33D69E64" w14:textId="11F51582" w:rsidR="00077A39" w:rsidRPr="00C71F3E" w:rsidRDefault="005F5048" w:rsidP="005F5048">
            <w:pPr>
              <w:spacing w:after="0" w:line="240" w:lineRule="auto"/>
              <w:rPr>
                <w:rStyle w:val="Emphasis"/>
              </w:rPr>
            </w:pPr>
            <w:r w:rsidRPr="005F5048">
              <w:rPr>
                <w:rStyle w:val="Emphasis"/>
                <w:color w:val="FF0000"/>
              </w:rPr>
              <w:t>Drainage Criteria Manual completed in 2020 for PCSW Design requirements.</w:t>
            </w:r>
          </w:p>
        </w:tc>
      </w:tr>
    </w:tbl>
    <w:p w14:paraId="1BFCC7BD" w14:textId="77777777" w:rsidR="00077A39" w:rsidRPr="001C3292" w:rsidRDefault="00077A39" w:rsidP="00AD22A1"/>
    <w:p w14:paraId="4B875C4D" w14:textId="77777777" w:rsidR="00077A39" w:rsidRDefault="00077A39" w:rsidP="00077A39">
      <w:pPr>
        <w:rPr>
          <w:rFonts w:ascii="Gill Sans MT" w:hAnsi="Gill Sans MT"/>
          <w:b/>
        </w:rPr>
      </w:pPr>
      <w:r>
        <w:rPr>
          <w:rFonts w:ascii="Gill Sans MT" w:hAnsi="Gill Sans MT"/>
          <w:b/>
        </w:rPr>
        <w:br w:type="page"/>
      </w:r>
    </w:p>
    <w:p w14:paraId="22ECCA1F" w14:textId="77777777" w:rsidR="00077A39" w:rsidRPr="00C71F3E" w:rsidRDefault="00077A39" w:rsidP="00C71F3E">
      <w:pPr>
        <w:pStyle w:val="Heading3"/>
      </w:pPr>
      <w:r w:rsidRPr="00C71F3E">
        <w:lastRenderedPageBreak/>
        <w:t>5.3.2</w:t>
      </w:r>
      <w:r w:rsidRPr="00C71F3E">
        <w:tab/>
        <w:t>Conduct site inspections for new development and redevelopment projects to document post-construction stormwater treatment facility (STF) installation and maintenance compliance</w:t>
      </w:r>
    </w:p>
    <w:tbl>
      <w:tblPr>
        <w:tblStyle w:val="TableGrid"/>
        <w:tblW w:w="9630" w:type="dxa"/>
        <w:tblInd w:w="-95" w:type="dxa"/>
        <w:tblLook w:val="04A0" w:firstRow="1" w:lastRow="0" w:firstColumn="1" w:lastColumn="0" w:noHBand="0" w:noVBand="1"/>
      </w:tblPr>
      <w:tblGrid>
        <w:gridCol w:w="1484"/>
        <w:gridCol w:w="2897"/>
        <w:gridCol w:w="2731"/>
        <w:gridCol w:w="1183"/>
        <w:gridCol w:w="1335"/>
      </w:tblGrid>
      <w:tr w:rsidR="00077A39" w:rsidRPr="00960A27" w14:paraId="14EFFB55" w14:textId="77777777" w:rsidTr="00F635DB">
        <w:tc>
          <w:tcPr>
            <w:tcW w:w="1484" w:type="dxa"/>
            <w:shd w:val="clear" w:color="auto" w:fill="E7E6E6" w:themeFill="background2"/>
          </w:tcPr>
          <w:p w14:paraId="7112BA0F" w14:textId="77777777" w:rsidR="00077A39" w:rsidRPr="00C71F3E" w:rsidRDefault="00077A39" w:rsidP="00C71F3E">
            <w:pPr>
              <w:pStyle w:val="Heading4"/>
              <w:outlineLvl w:val="3"/>
            </w:pPr>
            <w:r w:rsidRPr="00C71F3E">
              <w:t>Reference:</w:t>
            </w:r>
          </w:p>
        </w:tc>
        <w:tc>
          <w:tcPr>
            <w:tcW w:w="8146" w:type="dxa"/>
            <w:gridSpan w:val="4"/>
          </w:tcPr>
          <w:p w14:paraId="7678D77E" w14:textId="77777777" w:rsidR="00077A39" w:rsidRPr="00C71F3E" w:rsidRDefault="00077A39" w:rsidP="00C71F3E">
            <w:pPr>
              <w:rPr>
                <w:rStyle w:val="Emphasis"/>
              </w:rPr>
            </w:pPr>
            <w:r w:rsidRPr="00C71F3E">
              <w:rPr>
                <w:rStyle w:val="Emphasis"/>
              </w:rPr>
              <w:t>Post Construction Stormwater Treatment Facility Inspection Tracking Form</w:t>
            </w:r>
          </w:p>
        </w:tc>
      </w:tr>
      <w:tr w:rsidR="00077A39" w:rsidRPr="00960A27" w14:paraId="3713D7E1" w14:textId="77777777" w:rsidTr="00F635DB">
        <w:tc>
          <w:tcPr>
            <w:tcW w:w="1484" w:type="dxa"/>
            <w:shd w:val="clear" w:color="auto" w:fill="E7E6E6" w:themeFill="background2"/>
          </w:tcPr>
          <w:p w14:paraId="55899769" w14:textId="77777777" w:rsidR="00077A39" w:rsidRPr="00C71F3E" w:rsidRDefault="00077A39" w:rsidP="00C71F3E">
            <w:pPr>
              <w:pStyle w:val="Heading4"/>
              <w:outlineLvl w:val="3"/>
            </w:pPr>
            <w:r w:rsidRPr="00C71F3E">
              <w:t>Responsible:</w:t>
            </w:r>
          </w:p>
        </w:tc>
        <w:tc>
          <w:tcPr>
            <w:tcW w:w="2897" w:type="dxa"/>
          </w:tcPr>
          <w:p w14:paraId="1A828571" w14:textId="77777777" w:rsidR="00077A39" w:rsidRPr="00C71F3E" w:rsidRDefault="00077A39" w:rsidP="00C71F3E">
            <w:pPr>
              <w:rPr>
                <w:rStyle w:val="Emphasis"/>
              </w:rPr>
            </w:pPr>
            <w:r w:rsidRPr="00C71F3E">
              <w:rPr>
                <w:rStyle w:val="Emphasis"/>
              </w:rPr>
              <w:t>Stormwater Coordinator</w:t>
            </w:r>
          </w:p>
        </w:tc>
        <w:tc>
          <w:tcPr>
            <w:tcW w:w="2731" w:type="dxa"/>
            <w:shd w:val="clear" w:color="auto" w:fill="E7E6E6" w:themeFill="background2"/>
          </w:tcPr>
          <w:p w14:paraId="1C4601EA" w14:textId="77777777" w:rsidR="00077A39" w:rsidRPr="00C71F3E" w:rsidRDefault="00077A39" w:rsidP="00C71F3E">
            <w:pPr>
              <w:pStyle w:val="Heading4"/>
              <w:outlineLvl w:val="3"/>
            </w:pPr>
            <w:r w:rsidRPr="00C71F3E">
              <w:t>Frequency:</w:t>
            </w:r>
          </w:p>
        </w:tc>
        <w:tc>
          <w:tcPr>
            <w:tcW w:w="2518" w:type="dxa"/>
            <w:gridSpan w:val="2"/>
          </w:tcPr>
          <w:p w14:paraId="44C43AE2" w14:textId="77777777" w:rsidR="00077A39" w:rsidRPr="00C71F3E" w:rsidRDefault="00077A39" w:rsidP="00C71F3E">
            <w:pPr>
              <w:rPr>
                <w:rStyle w:val="Emphasis"/>
              </w:rPr>
            </w:pPr>
            <w:r w:rsidRPr="00C71F3E">
              <w:rPr>
                <w:rStyle w:val="Emphasis"/>
              </w:rPr>
              <w:t>On-going Annually</w:t>
            </w:r>
          </w:p>
        </w:tc>
      </w:tr>
      <w:tr w:rsidR="00077A39" w:rsidRPr="00960A27" w14:paraId="2D389E16" w14:textId="77777777" w:rsidTr="00F635DB">
        <w:tc>
          <w:tcPr>
            <w:tcW w:w="4381" w:type="dxa"/>
            <w:gridSpan w:val="2"/>
            <w:shd w:val="clear" w:color="auto" w:fill="E7E6E6" w:themeFill="background2"/>
          </w:tcPr>
          <w:p w14:paraId="0F4D9C2C" w14:textId="77777777" w:rsidR="00077A39" w:rsidRPr="00C71F3E" w:rsidRDefault="00077A39" w:rsidP="00C71F3E">
            <w:pPr>
              <w:pStyle w:val="Heading4"/>
              <w:outlineLvl w:val="3"/>
            </w:pPr>
            <w:r w:rsidRPr="00C71F3E">
              <w:t>Goals:</w:t>
            </w:r>
          </w:p>
        </w:tc>
        <w:tc>
          <w:tcPr>
            <w:tcW w:w="3914" w:type="dxa"/>
            <w:gridSpan w:val="2"/>
            <w:shd w:val="clear" w:color="auto" w:fill="E2EFD9" w:themeFill="accent6" w:themeFillTint="33"/>
          </w:tcPr>
          <w:p w14:paraId="2F6CF7C3" w14:textId="77777777" w:rsidR="00077A39" w:rsidRPr="00C71F3E" w:rsidRDefault="00077A39" w:rsidP="00C71F3E">
            <w:pPr>
              <w:pStyle w:val="Heading4"/>
              <w:outlineLvl w:val="3"/>
            </w:pPr>
            <w:r w:rsidRPr="00C71F3E">
              <w:t>Report:</w:t>
            </w:r>
          </w:p>
        </w:tc>
        <w:tc>
          <w:tcPr>
            <w:tcW w:w="1335" w:type="dxa"/>
            <w:shd w:val="clear" w:color="auto" w:fill="E2EFD9" w:themeFill="accent6" w:themeFillTint="33"/>
          </w:tcPr>
          <w:p w14:paraId="0269BB07" w14:textId="77777777" w:rsidR="00077A39" w:rsidRPr="00C71F3E" w:rsidRDefault="00077A39" w:rsidP="00C71F3E">
            <w:pPr>
              <w:pStyle w:val="Heading4"/>
              <w:outlineLvl w:val="3"/>
            </w:pPr>
            <w:r w:rsidRPr="00C71F3E">
              <w:t>Measure</w:t>
            </w:r>
          </w:p>
        </w:tc>
      </w:tr>
      <w:tr w:rsidR="00077A39" w:rsidRPr="00C71F3E" w14:paraId="4EC6257D" w14:textId="77777777" w:rsidTr="00F635DB">
        <w:trPr>
          <w:trHeight w:val="890"/>
        </w:trPr>
        <w:tc>
          <w:tcPr>
            <w:tcW w:w="4381" w:type="dxa"/>
            <w:gridSpan w:val="2"/>
            <w:shd w:val="clear" w:color="auto" w:fill="FFFFFF" w:themeFill="background1"/>
          </w:tcPr>
          <w:p w14:paraId="7C8D99CE" w14:textId="6ACF1922" w:rsidR="00077A39" w:rsidRPr="00C71F3E" w:rsidRDefault="00077A39" w:rsidP="00C71F3E">
            <w:pPr>
              <w:rPr>
                <w:rStyle w:val="Emphasis"/>
              </w:rPr>
            </w:pPr>
            <w:r w:rsidRPr="00C71F3E">
              <w:rPr>
                <w:rStyle w:val="IntenseEmphasis"/>
              </w:rPr>
              <w:t>Administration</w:t>
            </w:r>
            <w:r w:rsidRPr="00C71F3E">
              <w:rPr>
                <w:rStyle w:val="Emphasis"/>
              </w:rPr>
              <w:t xml:space="preserve">: Record last date of inspection by </w:t>
            </w:r>
            <w:r w:rsidR="004050A2" w:rsidRPr="00F635DB">
              <w:rPr>
                <w:rStyle w:val="Emphasis"/>
                <w:u w:val="single"/>
              </w:rPr>
              <w:t>Owner</w:t>
            </w:r>
            <w:r w:rsidR="004050A2" w:rsidRPr="00C71F3E">
              <w:rPr>
                <w:rStyle w:val="Emphasis"/>
              </w:rPr>
              <w:t xml:space="preserve"> </w:t>
            </w:r>
            <w:r w:rsidRPr="00C71F3E">
              <w:rPr>
                <w:rStyle w:val="Emphasis"/>
              </w:rPr>
              <w:t>for STFs submitted or requested for review.</w:t>
            </w:r>
          </w:p>
        </w:tc>
        <w:tc>
          <w:tcPr>
            <w:tcW w:w="3914" w:type="dxa"/>
            <w:gridSpan w:val="2"/>
            <w:shd w:val="clear" w:color="auto" w:fill="FFFFFF" w:themeFill="background1"/>
          </w:tcPr>
          <w:p w14:paraId="5F527383"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79265635" w14:textId="1EC80EEC" w:rsidR="00077A39" w:rsidRPr="00A0537B" w:rsidRDefault="005F5048" w:rsidP="00C71F3E">
            <w:pPr>
              <w:rPr>
                <w:rStyle w:val="Emphasis"/>
                <w:color w:val="FF0000"/>
              </w:rPr>
            </w:pPr>
            <w:r w:rsidRPr="00A0537B">
              <w:rPr>
                <w:rStyle w:val="Emphasis"/>
                <w:color w:val="FF0000"/>
              </w:rPr>
              <w:t>N/A</w:t>
            </w:r>
          </w:p>
        </w:tc>
      </w:tr>
      <w:tr w:rsidR="00077A39" w:rsidRPr="00C71F3E" w14:paraId="49424BBE" w14:textId="77777777" w:rsidTr="00F635DB">
        <w:trPr>
          <w:trHeight w:val="638"/>
        </w:trPr>
        <w:tc>
          <w:tcPr>
            <w:tcW w:w="4381" w:type="dxa"/>
            <w:gridSpan w:val="2"/>
            <w:shd w:val="clear" w:color="auto" w:fill="FFFFFF" w:themeFill="background1"/>
          </w:tcPr>
          <w:p w14:paraId="3C56BC81" w14:textId="6F10CC0C" w:rsidR="00077A39" w:rsidRPr="00C71F3E" w:rsidRDefault="00077A39" w:rsidP="00C71F3E">
            <w:pPr>
              <w:rPr>
                <w:rStyle w:val="Emphasis"/>
              </w:rPr>
            </w:pPr>
            <w:r w:rsidRPr="00C71F3E">
              <w:rPr>
                <w:rStyle w:val="IntenseEmphasis"/>
              </w:rPr>
              <w:t>Administration</w:t>
            </w:r>
            <w:r w:rsidRPr="00C71F3E">
              <w:rPr>
                <w:rStyle w:val="Emphasis"/>
              </w:rPr>
              <w:t xml:space="preserve">: Record last date of inspection by </w:t>
            </w:r>
            <w:r w:rsidR="00C61D56" w:rsidRPr="00F635DB">
              <w:rPr>
                <w:rStyle w:val="Emphasis"/>
                <w:u w:val="single"/>
              </w:rPr>
              <w:t>Municipality</w:t>
            </w:r>
            <w:r w:rsidRPr="00C71F3E">
              <w:rPr>
                <w:rStyle w:val="Emphasis"/>
              </w:rPr>
              <w:t xml:space="preserve"> for STFs.</w:t>
            </w:r>
          </w:p>
        </w:tc>
        <w:tc>
          <w:tcPr>
            <w:tcW w:w="3914" w:type="dxa"/>
            <w:gridSpan w:val="2"/>
            <w:shd w:val="clear" w:color="auto" w:fill="FFFFFF" w:themeFill="background1"/>
          </w:tcPr>
          <w:p w14:paraId="668A6BF0"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675BD68A" w14:textId="4E5D2361" w:rsidR="00077A39" w:rsidRPr="00A0537B" w:rsidRDefault="005F5048" w:rsidP="00C71F3E">
            <w:pPr>
              <w:rPr>
                <w:rStyle w:val="Emphasis"/>
                <w:color w:val="FF0000"/>
              </w:rPr>
            </w:pPr>
            <w:r w:rsidRPr="00A0537B">
              <w:rPr>
                <w:rStyle w:val="Emphasis"/>
                <w:color w:val="FF0000"/>
              </w:rPr>
              <w:t>N/A</w:t>
            </w:r>
          </w:p>
        </w:tc>
      </w:tr>
      <w:tr w:rsidR="00077A39" w:rsidRPr="00C71F3E" w14:paraId="2B976566" w14:textId="77777777" w:rsidTr="00F635DB">
        <w:trPr>
          <w:trHeight w:val="971"/>
        </w:trPr>
        <w:tc>
          <w:tcPr>
            <w:tcW w:w="4381" w:type="dxa"/>
            <w:gridSpan w:val="2"/>
            <w:shd w:val="clear" w:color="auto" w:fill="FFFFFF" w:themeFill="background1"/>
          </w:tcPr>
          <w:p w14:paraId="0F60892D" w14:textId="260429E2" w:rsidR="00077A39" w:rsidRPr="00C71F3E" w:rsidRDefault="00077A39" w:rsidP="00C71F3E">
            <w:pPr>
              <w:rPr>
                <w:rStyle w:val="Emphasis"/>
              </w:rPr>
            </w:pPr>
            <w:r w:rsidRPr="00C71F3E">
              <w:rPr>
                <w:rStyle w:val="IntenseEmphasis"/>
              </w:rPr>
              <w:t>Effectiveness</w:t>
            </w:r>
            <w:r w:rsidRPr="00C71F3E">
              <w:rPr>
                <w:rStyle w:val="Emphasis"/>
              </w:rPr>
              <w:t>: Record modifications made from design plans, engineer name providing certificatio</w:t>
            </w:r>
            <w:r w:rsidR="00452FEE">
              <w:rPr>
                <w:rStyle w:val="Emphasis"/>
              </w:rPr>
              <w:t>n, and anticipated date as-buil</w:t>
            </w:r>
            <w:r w:rsidR="004050A2">
              <w:rPr>
                <w:rStyle w:val="Emphasis"/>
              </w:rPr>
              <w:t>t</w:t>
            </w:r>
            <w:r w:rsidRPr="00C71F3E">
              <w:rPr>
                <w:rStyle w:val="Emphasis"/>
              </w:rPr>
              <w:t xml:space="preserve"> record drawings will be submitted to the </w:t>
            </w:r>
            <w:proofErr w:type="gramStart"/>
            <w:r w:rsidRPr="00C71F3E">
              <w:rPr>
                <w:rStyle w:val="Emphasis"/>
              </w:rPr>
              <w:t>City</w:t>
            </w:r>
            <w:proofErr w:type="gramEnd"/>
            <w:r w:rsidR="004050A2">
              <w:rPr>
                <w:rStyle w:val="Emphasis"/>
              </w:rPr>
              <w:t>.</w:t>
            </w:r>
          </w:p>
        </w:tc>
        <w:tc>
          <w:tcPr>
            <w:tcW w:w="3914" w:type="dxa"/>
            <w:gridSpan w:val="2"/>
            <w:shd w:val="clear" w:color="auto" w:fill="FFFFFF" w:themeFill="background1"/>
          </w:tcPr>
          <w:p w14:paraId="057B2BF6"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61524113" w14:textId="57EC5855" w:rsidR="00077A39" w:rsidRPr="00A0537B" w:rsidRDefault="005F5048" w:rsidP="00C71F3E">
            <w:pPr>
              <w:rPr>
                <w:rStyle w:val="Emphasis"/>
                <w:color w:val="FF0000"/>
              </w:rPr>
            </w:pPr>
            <w:r w:rsidRPr="00A0537B">
              <w:rPr>
                <w:rStyle w:val="Emphasis"/>
                <w:color w:val="FF0000"/>
              </w:rPr>
              <w:t>N/A</w:t>
            </w:r>
          </w:p>
        </w:tc>
      </w:tr>
      <w:tr w:rsidR="00077A39" w:rsidRPr="00C71F3E" w14:paraId="3A44FC88" w14:textId="77777777" w:rsidTr="00F635DB">
        <w:trPr>
          <w:trHeight w:val="971"/>
        </w:trPr>
        <w:tc>
          <w:tcPr>
            <w:tcW w:w="4381" w:type="dxa"/>
            <w:gridSpan w:val="2"/>
          </w:tcPr>
          <w:p w14:paraId="6A19B851" w14:textId="08C798C0" w:rsidR="00077A39" w:rsidRPr="00C71F3E" w:rsidRDefault="00077A39" w:rsidP="00C71F3E">
            <w:pPr>
              <w:rPr>
                <w:rStyle w:val="Emphasis"/>
              </w:rPr>
            </w:pPr>
            <w:r w:rsidRPr="00C71F3E">
              <w:rPr>
                <w:rStyle w:val="IntenseEmphasis"/>
              </w:rPr>
              <w:t>Effectiveness</w:t>
            </w:r>
            <w:r w:rsidRPr="00C71F3E">
              <w:rPr>
                <w:rStyle w:val="Emphasis"/>
              </w:rPr>
              <w:t>: Always record current condition, maintenance planned, and next anticipated applicant inspection date</w:t>
            </w:r>
            <w:r w:rsidR="004050A2">
              <w:rPr>
                <w:rStyle w:val="Emphasis"/>
              </w:rPr>
              <w:t>.</w:t>
            </w:r>
          </w:p>
        </w:tc>
        <w:tc>
          <w:tcPr>
            <w:tcW w:w="3914" w:type="dxa"/>
            <w:gridSpan w:val="2"/>
          </w:tcPr>
          <w:p w14:paraId="77C0F974"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tcPr>
          <w:p w14:paraId="412EC4E9" w14:textId="41FCF020" w:rsidR="00077A39" w:rsidRPr="00A0537B" w:rsidRDefault="005F5048" w:rsidP="00C71F3E">
            <w:pPr>
              <w:rPr>
                <w:rStyle w:val="Emphasis"/>
                <w:color w:val="FF0000"/>
              </w:rPr>
            </w:pPr>
            <w:r w:rsidRPr="00A0537B">
              <w:rPr>
                <w:rStyle w:val="Emphasis"/>
                <w:color w:val="FF0000"/>
              </w:rPr>
              <w:t>N/A</w:t>
            </w:r>
          </w:p>
        </w:tc>
      </w:tr>
      <w:tr w:rsidR="00077A39" w:rsidRPr="00C71F3E" w14:paraId="460A7DDC" w14:textId="77777777" w:rsidTr="00F635DB">
        <w:trPr>
          <w:trHeight w:val="971"/>
        </w:trPr>
        <w:tc>
          <w:tcPr>
            <w:tcW w:w="4381" w:type="dxa"/>
            <w:gridSpan w:val="2"/>
          </w:tcPr>
          <w:p w14:paraId="0398B7BD" w14:textId="6C3BA276" w:rsidR="00077A39" w:rsidRPr="00C71F3E" w:rsidRDefault="00077A39" w:rsidP="00C71F3E">
            <w:pPr>
              <w:rPr>
                <w:rStyle w:val="Emphasis"/>
              </w:rPr>
            </w:pPr>
            <w:r w:rsidRPr="00C71F3E">
              <w:rPr>
                <w:rStyle w:val="IntenseEmphasis"/>
              </w:rPr>
              <w:t>Effectiveness</w:t>
            </w:r>
            <w:r w:rsidRPr="00C71F3E">
              <w:rPr>
                <w:rStyle w:val="Emphasis"/>
              </w:rPr>
              <w:t xml:space="preserve">: Self inspections are submitted by </w:t>
            </w:r>
            <w:r w:rsidR="008C7738">
              <w:rPr>
                <w:rStyle w:val="Emphasis"/>
              </w:rPr>
              <w:t>O</w:t>
            </w:r>
            <w:r w:rsidRPr="00C71F3E">
              <w:rPr>
                <w:rStyle w:val="Emphasis"/>
              </w:rPr>
              <w:t>wner of project within 90-days following municipal approval of completed project</w:t>
            </w:r>
            <w:r w:rsidR="004050A2">
              <w:rPr>
                <w:rStyle w:val="Emphasis"/>
              </w:rPr>
              <w:t>.</w:t>
            </w:r>
          </w:p>
        </w:tc>
        <w:tc>
          <w:tcPr>
            <w:tcW w:w="3914" w:type="dxa"/>
            <w:gridSpan w:val="2"/>
          </w:tcPr>
          <w:p w14:paraId="14CD8855"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tcPr>
          <w:p w14:paraId="2BF3E0F9" w14:textId="45E7C76C" w:rsidR="00077A39" w:rsidRPr="00A0537B" w:rsidRDefault="005F5048" w:rsidP="00C71F3E">
            <w:pPr>
              <w:rPr>
                <w:rStyle w:val="Emphasis"/>
                <w:color w:val="FF0000"/>
              </w:rPr>
            </w:pPr>
            <w:r w:rsidRPr="00A0537B">
              <w:rPr>
                <w:rStyle w:val="Emphasis"/>
                <w:color w:val="FF0000"/>
              </w:rPr>
              <w:t>N/A</w:t>
            </w:r>
          </w:p>
        </w:tc>
      </w:tr>
      <w:tr w:rsidR="00077A39" w:rsidRPr="00C71F3E" w14:paraId="4FC8237E" w14:textId="77777777" w:rsidTr="00F635DB">
        <w:trPr>
          <w:trHeight w:val="971"/>
        </w:trPr>
        <w:tc>
          <w:tcPr>
            <w:tcW w:w="4381" w:type="dxa"/>
            <w:gridSpan w:val="2"/>
          </w:tcPr>
          <w:p w14:paraId="1B8B2CC0" w14:textId="46D48938" w:rsidR="00077A39" w:rsidRPr="00C71F3E" w:rsidRDefault="00077A39" w:rsidP="00C71F3E">
            <w:pPr>
              <w:rPr>
                <w:rStyle w:val="Emphasis"/>
              </w:rPr>
            </w:pPr>
            <w:r w:rsidRPr="00C71F3E">
              <w:rPr>
                <w:rStyle w:val="IntenseEmphasis"/>
              </w:rPr>
              <w:t>Effectiveness</w:t>
            </w:r>
            <w:r w:rsidRPr="00C71F3E">
              <w:rPr>
                <w:rStyle w:val="Emphasis"/>
              </w:rPr>
              <w:t xml:space="preserve">: Self inspections are submitted by </w:t>
            </w:r>
            <w:r w:rsidR="008C7738">
              <w:rPr>
                <w:rStyle w:val="Emphasis"/>
              </w:rPr>
              <w:t>O</w:t>
            </w:r>
            <w:r w:rsidRPr="00C71F3E">
              <w:rPr>
                <w:rStyle w:val="Emphasis"/>
              </w:rPr>
              <w:t>wner of project no longer than three years following the previous self-inspection.</w:t>
            </w:r>
          </w:p>
        </w:tc>
        <w:tc>
          <w:tcPr>
            <w:tcW w:w="3914" w:type="dxa"/>
            <w:gridSpan w:val="2"/>
          </w:tcPr>
          <w:p w14:paraId="454094B2"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tcPr>
          <w:p w14:paraId="59954D6D" w14:textId="50416B03" w:rsidR="00077A39" w:rsidRPr="00A0537B" w:rsidRDefault="005F5048" w:rsidP="00C71F3E">
            <w:pPr>
              <w:rPr>
                <w:rStyle w:val="Emphasis"/>
                <w:color w:val="FF0000"/>
              </w:rPr>
            </w:pPr>
            <w:r w:rsidRPr="00A0537B">
              <w:rPr>
                <w:rStyle w:val="Emphasis"/>
                <w:color w:val="FF0000"/>
              </w:rPr>
              <w:t>N/A</w:t>
            </w:r>
          </w:p>
        </w:tc>
      </w:tr>
      <w:tr w:rsidR="00077A39" w:rsidRPr="00C71F3E" w14:paraId="791E64F0" w14:textId="77777777" w:rsidTr="00F635DB">
        <w:trPr>
          <w:trHeight w:val="971"/>
        </w:trPr>
        <w:tc>
          <w:tcPr>
            <w:tcW w:w="4381" w:type="dxa"/>
            <w:gridSpan w:val="2"/>
            <w:shd w:val="clear" w:color="auto" w:fill="FFFFFF" w:themeFill="background1"/>
          </w:tcPr>
          <w:p w14:paraId="2D3FB007" w14:textId="62A10906" w:rsidR="00077A39" w:rsidRPr="00C71F3E" w:rsidRDefault="00077A39" w:rsidP="00C71F3E">
            <w:pPr>
              <w:rPr>
                <w:rStyle w:val="Emphasis"/>
              </w:rPr>
            </w:pPr>
            <w:r w:rsidRPr="00C71F3E">
              <w:rPr>
                <w:rStyle w:val="IntenseEmphasis"/>
              </w:rPr>
              <w:t>Effectiveness</w:t>
            </w:r>
            <w:r w:rsidRPr="00C71F3E">
              <w:rPr>
                <w:rStyle w:val="Emphasis"/>
              </w:rPr>
              <w:t>: Always record final constructed condition at time of inspection, observations and on-going municipal inspection frequency before municipal approval is given</w:t>
            </w:r>
            <w:r w:rsidR="004050A2">
              <w:rPr>
                <w:rStyle w:val="Emphasis"/>
              </w:rPr>
              <w:t>.</w:t>
            </w:r>
          </w:p>
        </w:tc>
        <w:tc>
          <w:tcPr>
            <w:tcW w:w="3914" w:type="dxa"/>
            <w:gridSpan w:val="2"/>
            <w:shd w:val="clear" w:color="auto" w:fill="FFFFFF" w:themeFill="background1"/>
          </w:tcPr>
          <w:p w14:paraId="7F50D867" w14:textId="77777777" w:rsidR="00077A39" w:rsidRPr="00C71F3E" w:rsidRDefault="00077A39" w:rsidP="00C71F3E">
            <w:pPr>
              <w:rPr>
                <w:rStyle w:val="Emphasis"/>
              </w:rPr>
            </w:pPr>
            <w:r w:rsidRPr="00C71F3E">
              <w:rPr>
                <w:rStyle w:val="IntenseEmphasis"/>
              </w:rPr>
              <w:t>Goal</w:t>
            </w:r>
            <w:r w:rsidRPr="00C71F3E">
              <w:rPr>
                <w:rStyle w:val="Emphasis"/>
              </w:rPr>
              <w:t>: 100%</w:t>
            </w:r>
          </w:p>
        </w:tc>
        <w:tc>
          <w:tcPr>
            <w:tcW w:w="1335" w:type="dxa"/>
            <w:shd w:val="clear" w:color="auto" w:fill="FFFFFF" w:themeFill="background1"/>
          </w:tcPr>
          <w:p w14:paraId="5B8ADBC8" w14:textId="3938F1AF" w:rsidR="00077A39" w:rsidRPr="00A0537B" w:rsidRDefault="005F5048" w:rsidP="00C71F3E">
            <w:pPr>
              <w:rPr>
                <w:rStyle w:val="Emphasis"/>
                <w:color w:val="FF0000"/>
              </w:rPr>
            </w:pPr>
            <w:r w:rsidRPr="00A0537B">
              <w:rPr>
                <w:rStyle w:val="Emphasis"/>
                <w:color w:val="FF0000"/>
              </w:rPr>
              <w:t>N/A</w:t>
            </w:r>
          </w:p>
        </w:tc>
      </w:tr>
      <w:tr w:rsidR="008C7738" w:rsidRPr="00C71F3E" w14:paraId="3BDCB520" w14:textId="77777777" w:rsidTr="008C7738">
        <w:trPr>
          <w:trHeight w:val="971"/>
        </w:trPr>
        <w:tc>
          <w:tcPr>
            <w:tcW w:w="4381" w:type="dxa"/>
            <w:gridSpan w:val="2"/>
          </w:tcPr>
          <w:p w14:paraId="1431F093" w14:textId="77777777" w:rsidR="008C7738" w:rsidRPr="00C71F3E" w:rsidRDefault="008C7738" w:rsidP="00174F5E">
            <w:pPr>
              <w:rPr>
                <w:rStyle w:val="Emphasis"/>
              </w:rPr>
            </w:pPr>
            <w:r w:rsidRPr="00C71F3E">
              <w:rPr>
                <w:rStyle w:val="IntenseEmphasis"/>
              </w:rPr>
              <w:t>Effectiveness</w:t>
            </w:r>
            <w:r w:rsidRPr="00C71F3E">
              <w:rPr>
                <w:rStyle w:val="Emphasis"/>
              </w:rPr>
              <w:t>: Always (100%) record current condition, maintenance planned, and next anticipated applicant inspection date</w:t>
            </w:r>
          </w:p>
        </w:tc>
        <w:tc>
          <w:tcPr>
            <w:tcW w:w="3914" w:type="dxa"/>
            <w:gridSpan w:val="2"/>
          </w:tcPr>
          <w:p w14:paraId="5AE6E7BB" w14:textId="77777777" w:rsidR="008C7738" w:rsidRPr="00C71F3E" w:rsidRDefault="008C7738" w:rsidP="00174F5E">
            <w:pPr>
              <w:rPr>
                <w:rStyle w:val="Emphasis"/>
              </w:rPr>
            </w:pPr>
            <w:r w:rsidRPr="00C71F3E">
              <w:rPr>
                <w:rStyle w:val="IntenseEmphasis"/>
              </w:rPr>
              <w:t>Goal</w:t>
            </w:r>
            <w:r w:rsidRPr="00C71F3E">
              <w:rPr>
                <w:rStyle w:val="Emphasis"/>
              </w:rPr>
              <w:t>: 100%</w:t>
            </w:r>
          </w:p>
        </w:tc>
        <w:tc>
          <w:tcPr>
            <w:tcW w:w="1335" w:type="dxa"/>
          </w:tcPr>
          <w:p w14:paraId="6754D0D7" w14:textId="519CF9C3" w:rsidR="008C7738" w:rsidRPr="00A0537B" w:rsidRDefault="005F5048" w:rsidP="00174F5E">
            <w:pPr>
              <w:rPr>
                <w:rStyle w:val="Emphasis"/>
                <w:color w:val="FF0000"/>
              </w:rPr>
            </w:pPr>
            <w:r w:rsidRPr="00A0537B">
              <w:rPr>
                <w:rStyle w:val="Emphasis"/>
                <w:color w:val="FF0000"/>
              </w:rPr>
              <w:t>N/A</w:t>
            </w:r>
          </w:p>
        </w:tc>
      </w:tr>
    </w:tbl>
    <w:tbl>
      <w:tblPr>
        <w:tblStyle w:val="TableGrid"/>
        <w:tblpPr w:leftFromText="180" w:rightFromText="180" w:vertAnchor="text" w:horzAnchor="margin" w:tblpX="-95" w:tblpY="161"/>
        <w:tblW w:w="9625" w:type="dxa"/>
        <w:tblLayout w:type="fixed"/>
        <w:tblLook w:val="04A0" w:firstRow="1" w:lastRow="0" w:firstColumn="1" w:lastColumn="0" w:noHBand="0" w:noVBand="1"/>
      </w:tblPr>
      <w:tblGrid>
        <w:gridCol w:w="2703"/>
        <w:gridCol w:w="1702"/>
        <w:gridCol w:w="3870"/>
        <w:gridCol w:w="1350"/>
      </w:tblGrid>
      <w:tr w:rsidR="005F5048" w:rsidRPr="00C71F3E" w14:paraId="3E0CDED0" w14:textId="77777777" w:rsidTr="00C84088">
        <w:trPr>
          <w:trHeight w:val="971"/>
        </w:trPr>
        <w:tc>
          <w:tcPr>
            <w:tcW w:w="4405" w:type="dxa"/>
            <w:gridSpan w:val="2"/>
            <w:shd w:val="clear" w:color="auto" w:fill="FFFFFF" w:themeFill="background1"/>
          </w:tcPr>
          <w:p w14:paraId="009506BE" w14:textId="77777777" w:rsidR="005F5048" w:rsidRPr="00C71F3E" w:rsidRDefault="005F5048" w:rsidP="004C5929">
            <w:pPr>
              <w:rPr>
                <w:rStyle w:val="Emphasis"/>
              </w:rPr>
            </w:pPr>
            <w:r w:rsidRPr="00C71F3E">
              <w:rPr>
                <w:rStyle w:val="IntenseEmphasis"/>
              </w:rPr>
              <w:t>Effectiveness</w:t>
            </w:r>
            <w:r w:rsidRPr="00C71F3E">
              <w:rPr>
                <w:rStyle w:val="Emphasis"/>
              </w:rPr>
              <w:t>: Inspections are completed by the City for each completed project within 90-days following municipal approval of completed project</w:t>
            </w:r>
          </w:p>
        </w:tc>
        <w:tc>
          <w:tcPr>
            <w:tcW w:w="3870" w:type="dxa"/>
            <w:shd w:val="clear" w:color="auto" w:fill="FFFFFF" w:themeFill="background1"/>
          </w:tcPr>
          <w:p w14:paraId="70304CDC" w14:textId="77777777" w:rsidR="005F5048" w:rsidRPr="00C71F3E" w:rsidRDefault="005F5048" w:rsidP="004C5929">
            <w:pPr>
              <w:rPr>
                <w:rStyle w:val="Emphasis"/>
              </w:rPr>
            </w:pPr>
            <w:r w:rsidRPr="00C71F3E">
              <w:rPr>
                <w:rStyle w:val="IntenseEmphasis"/>
              </w:rPr>
              <w:t>Goal</w:t>
            </w:r>
            <w:r w:rsidRPr="00C71F3E">
              <w:rPr>
                <w:rStyle w:val="Emphasis"/>
              </w:rPr>
              <w:t>: 100%</w:t>
            </w:r>
          </w:p>
        </w:tc>
        <w:tc>
          <w:tcPr>
            <w:tcW w:w="1350" w:type="dxa"/>
            <w:shd w:val="clear" w:color="auto" w:fill="FFFFFF" w:themeFill="background1"/>
          </w:tcPr>
          <w:p w14:paraId="080189B7" w14:textId="139D1FDD" w:rsidR="005F5048" w:rsidRPr="00A0537B" w:rsidRDefault="005F5048" w:rsidP="004C5929">
            <w:pPr>
              <w:rPr>
                <w:rStyle w:val="Emphasis"/>
                <w:color w:val="FF0000"/>
              </w:rPr>
            </w:pPr>
            <w:r w:rsidRPr="00A0537B">
              <w:rPr>
                <w:rStyle w:val="Emphasis"/>
                <w:color w:val="FF0000"/>
              </w:rPr>
              <w:t>N/A</w:t>
            </w:r>
          </w:p>
        </w:tc>
      </w:tr>
      <w:tr w:rsidR="005F5048" w:rsidRPr="00C71F3E" w14:paraId="6A94D175" w14:textId="77777777" w:rsidTr="00C84088">
        <w:trPr>
          <w:trHeight w:val="971"/>
        </w:trPr>
        <w:tc>
          <w:tcPr>
            <w:tcW w:w="4405" w:type="dxa"/>
            <w:gridSpan w:val="2"/>
            <w:shd w:val="clear" w:color="auto" w:fill="auto"/>
          </w:tcPr>
          <w:p w14:paraId="0ECCA749" w14:textId="77777777" w:rsidR="005F5048" w:rsidRPr="00C71F3E" w:rsidRDefault="005F5048" w:rsidP="004C5929">
            <w:pPr>
              <w:rPr>
                <w:rStyle w:val="Emphasis"/>
              </w:rPr>
            </w:pPr>
            <w:r w:rsidRPr="00C71F3E">
              <w:rPr>
                <w:rStyle w:val="IntenseEmphasis"/>
              </w:rPr>
              <w:t>Effectiveness</w:t>
            </w:r>
            <w:r w:rsidRPr="00C71F3E">
              <w:rPr>
                <w:rStyle w:val="Emphasis"/>
              </w:rPr>
              <w:t xml:space="preserve">: Inspections are conducted by the </w:t>
            </w:r>
            <w:proofErr w:type="gramStart"/>
            <w:r w:rsidRPr="00C71F3E">
              <w:rPr>
                <w:rStyle w:val="Emphasis"/>
              </w:rPr>
              <w:t>City</w:t>
            </w:r>
            <w:proofErr w:type="gramEnd"/>
            <w:r w:rsidRPr="00C71F3E">
              <w:rPr>
                <w:rStyle w:val="Emphasis"/>
              </w:rPr>
              <w:t xml:space="preserve"> within fourteen days following an information request submitted by the public and/or failure of the </w:t>
            </w:r>
            <w:r>
              <w:rPr>
                <w:rStyle w:val="Emphasis"/>
              </w:rPr>
              <w:t>O</w:t>
            </w:r>
            <w:r w:rsidRPr="00C71F3E">
              <w:rPr>
                <w:rStyle w:val="Emphasis"/>
              </w:rPr>
              <w:t>wner to submit a routine self-inspection.</w:t>
            </w:r>
          </w:p>
        </w:tc>
        <w:tc>
          <w:tcPr>
            <w:tcW w:w="3870" w:type="dxa"/>
            <w:shd w:val="clear" w:color="auto" w:fill="auto"/>
          </w:tcPr>
          <w:p w14:paraId="5C3A4734" w14:textId="77777777" w:rsidR="005F5048" w:rsidRPr="00C71F3E" w:rsidRDefault="005F5048" w:rsidP="004C5929">
            <w:pPr>
              <w:rPr>
                <w:rStyle w:val="Emphasis"/>
              </w:rPr>
            </w:pPr>
            <w:r w:rsidRPr="00C71F3E">
              <w:rPr>
                <w:rStyle w:val="IntenseEmphasis"/>
              </w:rPr>
              <w:t>Goal</w:t>
            </w:r>
            <w:r w:rsidRPr="00C71F3E">
              <w:rPr>
                <w:rStyle w:val="Emphasis"/>
              </w:rPr>
              <w:t>: 100%</w:t>
            </w:r>
          </w:p>
        </w:tc>
        <w:tc>
          <w:tcPr>
            <w:tcW w:w="1350" w:type="dxa"/>
            <w:shd w:val="clear" w:color="auto" w:fill="FFFFFF" w:themeFill="background1"/>
          </w:tcPr>
          <w:p w14:paraId="42CA6BC2" w14:textId="12C2C6D3" w:rsidR="005F5048" w:rsidRPr="00A0537B" w:rsidRDefault="005F5048" w:rsidP="004C5929">
            <w:pPr>
              <w:rPr>
                <w:rStyle w:val="Emphasis"/>
                <w:color w:val="FF0000"/>
              </w:rPr>
            </w:pPr>
            <w:r w:rsidRPr="00A0537B">
              <w:rPr>
                <w:rStyle w:val="Emphasis"/>
                <w:color w:val="FF0000"/>
              </w:rPr>
              <w:t>N/A</w:t>
            </w:r>
          </w:p>
        </w:tc>
      </w:tr>
      <w:tr w:rsidR="005F5048" w:rsidRPr="00C71F3E" w14:paraId="4BC0DF3C" w14:textId="77777777" w:rsidTr="00C84088">
        <w:trPr>
          <w:trHeight w:val="1439"/>
        </w:trPr>
        <w:tc>
          <w:tcPr>
            <w:tcW w:w="4405" w:type="dxa"/>
            <w:gridSpan w:val="2"/>
            <w:shd w:val="clear" w:color="auto" w:fill="FFFFFF" w:themeFill="background1"/>
          </w:tcPr>
          <w:p w14:paraId="6A34697E" w14:textId="77777777" w:rsidR="005F5048" w:rsidRPr="00C71F3E" w:rsidRDefault="005F5048" w:rsidP="004C5929">
            <w:pPr>
              <w:rPr>
                <w:rStyle w:val="Emphasis"/>
              </w:rPr>
            </w:pPr>
            <w:r w:rsidRPr="00C71F3E">
              <w:rPr>
                <w:rStyle w:val="IntenseEmphasis"/>
              </w:rPr>
              <w:lastRenderedPageBreak/>
              <w:t>Effectiveness</w:t>
            </w:r>
            <w:r w:rsidRPr="00C71F3E">
              <w:rPr>
                <w:rStyle w:val="Emphasis"/>
              </w:rPr>
              <w:t>: All information provided from the public about stormwater management of an approved STF leads to an inspection or a documented reason why an inspection was not conducted.</w:t>
            </w:r>
          </w:p>
        </w:tc>
        <w:tc>
          <w:tcPr>
            <w:tcW w:w="3870" w:type="dxa"/>
            <w:shd w:val="clear" w:color="auto" w:fill="FFFFFF" w:themeFill="background1"/>
          </w:tcPr>
          <w:p w14:paraId="77BFE781" w14:textId="77777777" w:rsidR="005F5048" w:rsidRPr="00C71F3E" w:rsidRDefault="005F5048" w:rsidP="004C5929">
            <w:pPr>
              <w:rPr>
                <w:rStyle w:val="Emphasis"/>
              </w:rPr>
            </w:pPr>
            <w:r w:rsidRPr="00C71F3E">
              <w:rPr>
                <w:rStyle w:val="IntenseEmphasis"/>
              </w:rPr>
              <w:t>Goal</w:t>
            </w:r>
            <w:r w:rsidRPr="00C71F3E">
              <w:rPr>
                <w:rStyle w:val="Emphasis"/>
              </w:rPr>
              <w:t>: 100%</w:t>
            </w:r>
          </w:p>
        </w:tc>
        <w:tc>
          <w:tcPr>
            <w:tcW w:w="1350" w:type="dxa"/>
            <w:shd w:val="clear" w:color="auto" w:fill="FFFFFF" w:themeFill="background1"/>
          </w:tcPr>
          <w:p w14:paraId="18212CD0" w14:textId="6CD6F8DE" w:rsidR="005F5048" w:rsidRPr="00C71F3E" w:rsidRDefault="005F5048" w:rsidP="004C5929">
            <w:pPr>
              <w:rPr>
                <w:rStyle w:val="Emphasis"/>
              </w:rPr>
            </w:pPr>
            <w:r w:rsidRPr="00A0537B">
              <w:rPr>
                <w:rStyle w:val="Emphasis"/>
                <w:color w:val="FF0000"/>
              </w:rPr>
              <w:t>N/A</w:t>
            </w:r>
          </w:p>
        </w:tc>
      </w:tr>
      <w:tr w:rsidR="005F5048" w:rsidRPr="00960A27" w14:paraId="3600DE27" w14:textId="77777777" w:rsidTr="004C5929">
        <w:tc>
          <w:tcPr>
            <w:tcW w:w="2703" w:type="dxa"/>
            <w:shd w:val="clear" w:color="auto" w:fill="E2EFD9" w:themeFill="accent6" w:themeFillTint="33"/>
          </w:tcPr>
          <w:p w14:paraId="4140D910" w14:textId="77777777" w:rsidR="005F5048" w:rsidRPr="00C71F3E" w:rsidRDefault="005F5048" w:rsidP="004C5929">
            <w:pPr>
              <w:pStyle w:val="Heading4"/>
              <w:outlineLvl w:val="3"/>
            </w:pPr>
            <w:r w:rsidRPr="00C71F3E">
              <w:t>Satisfied:</w:t>
            </w:r>
          </w:p>
        </w:tc>
        <w:tc>
          <w:tcPr>
            <w:tcW w:w="6922" w:type="dxa"/>
            <w:gridSpan w:val="3"/>
          </w:tcPr>
          <w:p w14:paraId="772C2D81" w14:textId="026909F7" w:rsidR="004C5929" w:rsidRDefault="005F5048" w:rsidP="004C5929">
            <w:pPr>
              <w:rPr>
                <w:color w:val="FF0000"/>
                <w:spacing w:val="5"/>
              </w:rPr>
            </w:pPr>
            <w:r w:rsidRPr="00C71F3E">
              <w:rPr>
                <w:rStyle w:val="Emphasis"/>
              </w:rPr>
              <w:t xml:space="preserve">Yes    </w:t>
            </w:r>
            <w:r w:rsidRPr="00C71F3E">
              <w:rPr>
                <w:rStyle w:val="Emphasis"/>
                <w:rFonts w:ascii="Segoe UI Symbol" w:hAnsi="Segoe UI Symbol" w:cs="Segoe UI Symbol"/>
              </w:rPr>
              <w:t>☐</w:t>
            </w:r>
            <w:r w:rsidRPr="00C71F3E">
              <w:rPr>
                <w:rStyle w:val="Emphasis"/>
              </w:rPr>
              <w:t xml:space="preserve">    No     </w:t>
            </w:r>
            <w:r w:rsidRPr="00C71F3E">
              <w:rPr>
                <w:rStyle w:val="Emphasis"/>
                <w:rFonts w:ascii="Segoe UI Symbol" w:hAnsi="Segoe UI Symbol" w:cs="Segoe UI Symbol"/>
              </w:rPr>
              <w:t>☐</w:t>
            </w:r>
            <w:r w:rsidRPr="00C71F3E">
              <w:rPr>
                <w:rStyle w:val="Emphasis"/>
              </w:rPr>
              <w:t xml:space="preserve"> Explanation:</w:t>
            </w:r>
            <w:r>
              <w:rPr>
                <w:rStyle w:val="Emphasis"/>
              </w:rPr>
              <w:t xml:space="preserve"> </w:t>
            </w:r>
            <w:r w:rsidR="004C5929" w:rsidRPr="00E22BB1">
              <w:rPr>
                <w:color w:val="FF0000"/>
                <w:spacing w:val="5"/>
              </w:rPr>
              <w:t xml:space="preserve"> A new City of Lexington Drainage Criteria Manual has been completed, which includes a chapter dedicated to </w:t>
            </w:r>
            <w:r w:rsidR="004C5929">
              <w:rPr>
                <w:color w:val="FF0000"/>
                <w:spacing w:val="5"/>
              </w:rPr>
              <w:t>Post-Construction Stormwater</w:t>
            </w:r>
            <w:r w:rsidR="004C5929" w:rsidRPr="00E22BB1">
              <w:rPr>
                <w:color w:val="FF0000"/>
                <w:spacing w:val="5"/>
              </w:rPr>
              <w:t xml:space="preserve">. It was developed for provide clear guidance for </w:t>
            </w:r>
            <w:r w:rsidR="004C5929">
              <w:rPr>
                <w:color w:val="FF0000"/>
                <w:spacing w:val="5"/>
              </w:rPr>
              <w:t>designers</w:t>
            </w:r>
            <w:r w:rsidR="004C5929" w:rsidRPr="00E22BB1">
              <w:rPr>
                <w:color w:val="FF0000"/>
                <w:spacing w:val="5"/>
              </w:rPr>
              <w:t xml:space="preserve"> and builders to meet requirements </w:t>
            </w:r>
            <w:r w:rsidR="004C5929">
              <w:rPr>
                <w:color w:val="FF0000"/>
                <w:spacing w:val="5"/>
              </w:rPr>
              <w:t>established by the City to meet program requirements of</w:t>
            </w:r>
            <w:r w:rsidR="004C5929" w:rsidRPr="00E22BB1">
              <w:rPr>
                <w:color w:val="FF0000"/>
                <w:spacing w:val="5"/>
              </w:rPr>
              <w:t xml:space="preserve"> the NDEE NPDES </w:t>
            </w:r>
            <w:r w:rsidR="004C5929">
              <w:rPr>
                <w:color w:val="FF0000"/>
                <w:spacing w:val="5"/>
              </w:rPr>
              <w:t>sMS4 General Permit</w:t>
            </w:r>
            <w:r w:rsidR="004C5929" w:rsidRPr="00E22BB1">
              <w:rPr>
                <w:color w:val="FF0000"/>
                <w:spacing w:val="5"/>
              </w:rPr>
              <w:t>.</w:t>
            </w:r>
          </w:p>
          <w:p w14:paraId="6FD4139A" w14:textId="21CE9EC4" w:rsidR="005F5048" w:rsidRPr="00C71F3E" w:rsidRDefault="004C5929" w:rsidP="004C5929">
            <w:pPr>
              <w:rPr>
                <w:rStyle w:val="Emphasis"/>
              </w:rPr>
            </w:pPr>
            <w:r w:rsidRPr="005F5048">
              <w:rPr>
                <w:rStyle w:val="Emphasis"/>
                <w:color w:val="FF0000"/>
              </w:rPr>
              <w:t xml:space="preserve">It is anticipated that City Code will be updated to meeting program requirements for </w:t>
            </w:r>
            <w:proofErr w:type="gramStart"/>
            <w:r w:rsidRPr="005F5048">
              <w:rPr>
                <w:rStyle w:val="Emphasis"/>
                <w:color w:val="FF0000"/>
              </w:rPr>
              <w:t>Post-Construction</w:t>
            </w:r>
            <w:proofErr w:type="gramEnd"/>
            <w:r w:rsidRPr="005F5048">
              <w:rPr>
                <w:rStyle w:val="Emphasis"/>
                <w:color w:val="FF0000"/>
              </w:rPr>
              <w:t xml:space="preserve"> in 2021.</w:t>
            </w:r>
            <w:r>
              <w:rPr>
                <w:rStyle w:val="Emphasis"/>
                <w:color w:val="FF0000"/>
              </w:rPr>
              <w:t xml:space="preserve">Given that the City of Lexington is the originator of any development activity, the development of the Post-Construction Program will include alignment with development goals and action strategies developed as part of the Lexington Comprehensive Development Plan. Input will come from local stakeholders including the Planning </w:t>
            </w:r>
            <w:r w:rsidR="00EA5B8D">
              <w:rPr>
                <w:rStyle w:val="Emphasis"/>
                <w:color w:val="FF0000"/>
              </w:rPr>
              <w:t>Commission</w:t>
            </w:r>
            <w:r>
              <w:rPr>
                <w:rStyle w:val="Emphasis"/>
                <w:color w:val="FF0000"/>
              </w:rPr>
              <w:t xml:space="preserve">, The Development </w:t>
            </w:r>
            <w:r w:rsidR="00EA5B8D">
              <w:rPr>
                <w:rStyle w:val="Emphasis"/>
                <w:color w:val="FF0000"/>
              </w:rPr>
              <w:t>Action</w:t>
            </w:r>
            <w:r>
              <w:rPr>
                <w:rStyle w:val="Emphasis"/>
                <w:color w:val="FF0000"/>
              </w:rPr>
              <w:t xml:space="preserve"> Plan Steering Committee, development groups, local government subdivisions, City Council, City Staff, and residents.   </w:t>
            </w:r>
          </w:p>
        </w:tc>
      </w:tr>
    </w:tbl>
    <w:p w14:paraId="451A02FD" w14:textId="53DD81B4" w:rsidR="00611A49" w:rsidRPr="00D53908" w:rsidRDefault="00611A49" w:rsidP="00611A49">
      <w:pPr>
        <w:jc w:val="center"/>
        <w:rPr>
          <w:rStyle w:val="Emphasis"/>
        </w:rPr>
      </w:pPr>
    </w:p>
    <w:p w14:paraId="7CC24D3C" w14:textId="77777777" w:rsidR="00611A49" w:rsidRPr="00955414" w:rsidRDefault="00611A49" w:rsidP="00077A39"/>
    <w:p w14:paraId="1C3E3FD3" w14:textId="6F48BC41" w:rsidR="00077A39" w:rsidRDefault="00077A39">
      <w:pPr>
        <w:rPr>
          <w:rFonts w:ascii="Gill Sans MT" w:eastAsia="Calibri" w:hAnsi="Gill Sans MT" w:cs="Times New Roman"/>
        </w:rPr>
      </w:pPr>
      <w:r>
        <w:rPr>
          <w:rFonts w:ascii="Gill Sans MT" w:eastAsia="Calibri" w:hAnsi="Gill Sans MT" w:cs="Times New Roman"/>
        </w:rPr>
        <w:br w:type="page"/>
      </w:r>
    </w:p>
    <w:p w14:paraId="630DF5F2" w14:textId="77777777" w:rsidR="00077A39" w:rsidRPr="009449FF" w:rsidRDefault="00077A39" w:rsidP="00C71F3E">
      <w:pPr>
        <w:pStyle w:val="Heading1"/>
        <w:rPr>
          <w:rFonts w:eastAsia="Times New Roman"/>
        </w:rPr>
      </w:pPr>
      <w:bookmarkStart w:id="40" w:name="_Toc469899301"/>
      <w:bookmarkStart w:id="41" w:name="_Toc489272317"/>
      <w:bookmarkStart w:id="42" w:name="_Toc469899303"/>
      <w:r w:rsidRPr="009449FF">
        <w:rPr>
          <w:rFonts w:eastAsia="Times New Roman"/>
        </w:rPr>
        <w:lastRenderedPageBreak/>
        <w:t>MCM #6 Good Housekeeping and Pollution Prevention</w:t>
      </w:r>
      <w:bookmarkEnd w:id="40"/>
      <w:bookmarkEnd w:id="41"/>
    </w:p>
    <w:p w14:paraId="31875C04" w14:textId="77777777" w:rsidR="00077A39" w:rsidRPr="00D53908" w:rsidRDefault="00077A39" w:rsidP="00D53908">
      <w:pPr>
        <w:pStyle w:val="Heading2"/>
      </w:pPr>
      <w:bookmarkStart w:id="43" w:name="_Toc489272319"/>
      <w:r w:rsidRPr="00D53908">
        <w:t>MCM 6: BMP 1: Municipal Facility Maintenance Activities</w:t>
      </w:r>
      <w:bookmarkEnd w:id="42"/>
      <w:bookmarkEnd w:id="43"/>
    </w:p>
    <w:p w14:paraId="30E1C1D9" w14:textId="77777777" w:rsidR="00077A39" w:rsidRPr="00B80724" w:rsidRDefault="00077A39" w:rsidP="00B80724">
      <w:pPr>
        <w:pStyle w:val="Heading3"/>
      </w:pPr>
      <w:r w:rsidRPr="00B80724">
        <w:t>6.1.1</w:t>
      </w:r>
      <w:r w:rsidRPr="00B80724">
        <w:tab/>
        <w:t xml:space="preserve">Coordinate reviews and updates of municipal facility evaluation and maintenance policy information in the </w:t>
      </w:r>
      <w:r w:rsidRPr="00547523">
        <w:t>MS4 Operations Environmental Program Guide, defines and describes the following:</w:t>
      </w:r>
    </w:p>
    <w:p w14:paraId="19E03C96" w14:textId="00416AEC" w:rsidR="00F06DA2" w:rsidRPr="00F06DA2" w:rsidRDefault="00F06DA2" w:rsidP="00F06DA2">
      <w:pPr>
        <w:pStyle w:val="ListParagraph"/>
        <w:numPr>
          <w:ilvl w:val="0"/>
          <w:numId w:val="38"/>
        </w:numPr>
        <w:rPr>
          <w:rStyle w:val="Emphasis"/>
        </w:rPr>
      </w:pPr>
      <w:r w:rsidRPr="00F06DA2">
        <w:rPr>
          <w:rStyle w:val="Emphasis"/>
        </w:rPr>
        <w:t>A listing and maps of all MS4 facilities, including storage yards, which are subject to maintenance activity bes</w:t>
      </w:r>
      <w:r>
        <w:rPr>
          <w:rStyle w:val="Emphasis"/>
        </w:rPr>
        <w:t>t management practice policies.</w:t>
      </w:r>
    </w:p>
    <w:p w14:paraId="3EE3AEBB" w14:textId="77777777" w:rsidR="00077A39" w:rsidRPr="00B80724" w:rsidRDefault="00077A39" w:rsidP="00B80724">
      <w:pPr>
        <w:pStyle w:val="ListParagraph"/>
        <w:numPr>
          <w:ilvl w:val="0"/>
          <w:numId w:val="38"/>
        </w:numPr>
        <w:rPr>
          <w:rStyle w:val="Emphasis"/>
        </w:rPr>
      </w:pPr>
      <w:r w:rsidRPr="00B80724">
        <w:rPr>
          <w:rStyle w:val="Emphasis"/>
        </w:rPr>
        <w:t xml:space="preserve">Lists of industrial facilities owned or operated by the </w:t>
      </w:r>
      <w:proofErr w:type="gramStart"/>
      <w:r w:rsidRPr="00B80724">
        <w:rPr>
          <w:rStyle w:val="Emphasis"/>
        </w:rPr>
        <w:t>City</w:t>
      </w:r>
      <w:proofErr w:type="gramEnd"/>
      <w:r w:rsidRPr="00B80724">
        <w:rPr>
          <w:rStyle w:val="Emphasis"/>
        </w:rPr>
        <w:t xml:space="preserve"> subject to NPDES Industrial Storm Water Discharge Permit with Notice of Intent or certificate of No Exposure for each facility attached.</w:t>
      </w:r>
    </w:p>
    <w:p w14:paraId="3FB31061" w14:textId="4877BC45" w:rsidR="00077A39" w:rsidRPr="00B80724" w:rsidRDefault="00F06DA2" w:rsidP="00B80724">
      <w:pPr>
        <w:pStyle w:val="ListParagraph"/>
        <w:numPr>
          <w:ilvl w:val="0"/>
          <w:numId w:val="38"/>
        </w:numPr>
        <w:rPr>
          <w:rStyle w:val="Emphasis"/>
        </w:rPr>
      </w:pPr>
      <w:r>
        <w:rPr>
          <w:rStyle w:val="Emphasis"/>
        </w:rPr>
        <w:t>High Priority</w:t>
      </w:r>
      <w:r w:rsidR="00077A39" w:rsidRPr="00B80724">
        <w:rPr>
          <w:rStyle w:val="Emphasis"/>
        </w:rPr>
        <w:t xml:space="preserve"> risk assessment policies for municipal maintenance facilities.</w:t>
      </w:r>
    </w:p>
    <w:p w14:paraId="538827EA" w14:textId="3EB76D01" w:rsidR="00077A39" w:rsidRPr="00B80724" w:rsidRDefault="00077A39" w:rsidP="00B80724">
      <w:pPr>
        <w:pStyle w:val="ListParagraph"/>
        <w:numPr>
          <w:ilvl w:val="0"/>
          <w:numId w:val="38"/>
        </w:numPr>
        <w:rPr>
          <w:rStyle w:val="Emphasis"/>
        </w:rPr>
      </w:pPr>
      <w:r w:rsidRPr="00B80724">
        <w:rPr>
          <w:rStyle w:val="Emphasis"/>
        </w:rPr>
        <w:t xml:space="preserve">Content and purpose of a Facility Runoff Control Plan developed for high </w:t>
      </w:r>
      <w:r w:rsidR="000C50A0">
        <w:rPr>
          <w:rStyle w:val="Emphasis"/>
        </w:rPr>
        <w:t>priority</w:t>
      </w:r>
      <w:r w:rsidRPr="00B80724">
        <w:rPr>
          <w:rStyle w:val="Emphasis"/>
        </w:rPr>
        <w:t xml:space="preserve"> municipal maintenance facilities.</w:t>
      </w:r>
    </w:p>
    <w:p w14:paraId="29700B35" w14:textId="77777777" w:rsidR="00077A39" w:rsidRPr="00B80724" w:rsidRDefault="00077A39" w:rsidP="00B80724">
      <w:pPr>
        <w:pStyle w:val="ListParagraph"/>
        <w:numPr>
          <w:ilvl w:val="0"/>
          <w:numId w:val="38"/>
        </w:numPr>
        <w:rPr>
          <w:rStyle w:val="Emphasis"/>
        </w:rPr>
      </w:pPr>
      <w:r w:rsidRPr="00B80724">
        <w:rPr>
          <w:rStyle w:val="Emphasis"/>
        </w:rPr>
        <w:t xml:space="preserve">Describes building and grounds, </w:t>
      </w:r>
      <w:proofErr w:type="gramStart"/>
      <w:r w:rsidRPr="00B80724">
        <w:rPr>
          <w:rStyle w:val="Emphasis"/>
        </w:rPr>
        <w:t>vehicles</w:t>
      </w:r>
      <w:proofErr w:type="gramEnd"/>
      <w:r w:rsidRPr="00B80724">
        <w:rPr>
          <w:rStyle w:val="Emphasis"/>
        </w:rPr>
        <w:t xml:space="preserve"> and equipment (including maintenance, fueling and washing), product materials (including de-icing materials), bulk fluid storage and waste materials (including dredge spoil, accumulated sediments, </w:t>
      </w:r>
      <w:proofErr w:type="spellStart"/>
      <w:r w:rsidRPr="00B80724">
        <w:rPr>
          <w:rStyle w:val="Emphasis"/>
        </w:rPr>
        <w:t>floatables</w:t>
      </w:r>
      <w:proofErr w:type="spellEnd"/>
      <w:r w:rsidRPr="00B80724">
        <w:rPr>
          <w:rStyle w:val="Emphasis"/>
        </w:rPr>
        <w:t>, debris, salvage products for reuse, and recyclables) best management practice policies for municipal maintenance facilities.</w:t>
      </w:r>
    </w:p>
    <w:p w14:paraId="4A6AC9DE" w14:textId="77777777" w:rsidR="00077A39" w:rsidRPr="00B80724" w:rsidRDefault="00077A39" w:rsidP="00B80724">
      <w:pPr>
        <w:pStyle w:val="ListParagraph"/>
        <w:numPr>
          <w:ilvl w:val="0"/>
          <w:numId w:val="38"/>
        </w:numPr>
        <w:rPr>
          <w:rStyle w:val="Emphasis"/>
        </w:rPr>
      </w:pPr>
      <w:r w:rsidRPr="00B80724">
        <w:rPr>
          <w:rStyle w:val="Emphasis"/>
        </w:rPr>
        <w:t xml:space="preserve">Current policies, frequency, staff, contact information and required procedures for municipal facility site inspections, and </w:t>
      </w:r>
      <w:proofErr w:type="gramStart"/>
      <w:r w:rsidRPr="00B80724">
        <w:rPr>
          <w:rStyle w:val="Emphasis"/>
        </w:rPr>
        <w:t>time period</w:t>
      </w:r>
      <w:proofErr w:type="gramEnd"/>
      <w:r w:rsidRPr="00B80724">
        <w:rPr>
          <w:rStyle w:val="Emphasis"/>
        </w:rPr>
        <w:t xml:space="preserve"> for resolving identified maintenance.</w:t>
      </w:r>
    </w:p>
    <w:tbl>
      <w:tblPr>
        <w:tblW w:w="9781" w:type="dxa"/>
        <w:tblInd w:w="-108" w:type="dxa"/>
        <w:tblLook w:val="04A0" w:firstRow="1" w:lastRow="0" w:firstColumn="1" w:lastColumn="0" w:noHBand="0" w:noVBand="1"/>
      </w:tblPr>
      <w:tblGrid>
        <w:gridCol w:w="993"/>
        <w:gridCol w:w="6675"/>
        <w:gridCol w:w="2113"/>
      </w:tblGrid>
      <w:tr w:rsidR="00077A39" w:rsidRPr="00960A27" w14:paraId="6008FD9C" w14:textId="77777777" w:rsidTr="00077A39">
        <w:trPr>
          <w:trHeight w:val="300"/>
        </w:trPr>
        <w:tc>
          <w:tcPr>
            <w:tcW w:w="766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CF2CC6" w14:textId="77777777" w:rsidR="00077A39" w:rsidRPr="00960A27" w:rsidRDefault="00077A39" w:rsidP="00B80724">
            <w:pPr>
              <w:pStyle w:val="Heading3"/>
              <w:rPr>
                <w:rFonts w:eastAsia="Times New Roman"/>
              </w:rPr>
            </w:pPr>
            <w:r w:rsidRPr="00960A27">
              <w:rPr>
                <w:rFonts w:eastAsia="Times New Roman"/>
              </w:rPr>
              <w:t>Reference</w:t>
            </w:r>
          </w:p>
        </w:tc>
        <w:tc>
          <w:tcPr>
            <w:tcW w:w="21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5B40D" w14:textId="77777777" w:rsidR="00077A39" w:rsidRPr="00960A27" w:rsidRDefault="00077A39" w:rsidP="00B80724">
            <w:pPr>
              <w:pStyle w:val="Heading3"/>
              <w:rPr>
                <w:rFonts w:eastAsia="Times New Roman"/>
              </w:rPr>
            </w:pPr>
            <w:r w:rsidRPr="00960A27">
              <w:rPr>
                <w:rFonts w:eastAsia="Times New Roman"/>
              </w:rPr>
              <w:t>Frequency</w:t>
            </w:r>
          </w:p>
        </w:tc>
      </w:tr>
      <w:tr w:rsidR="00077A39" w:rsidRPr="00960A27" w14:paraId="6846A488" w14:textId="77777777" w:rsidTr="00077A39">
        <w:trPr>
          <w:trHeight w:val="377"/>
        </w:trPr>
        <w:tc>
          <w:tcPr>
            <w:tcW w:w="7668" w:type="dxa"/>
            <w:gridSpan w:val="2"/>
            <w:tcBorders>
              <w:top w:val="single" w:sz="4" w:space="0" w:color="auto"/>
              <w:left w:val="single" w:sz="4" w:space="0" w:color="auto"/>
              <w:bottom w:val="single" w:sz="4" w:space="0" w:color="auto"/>
              <w:right w:val="single" w:sz="4" w:space="0" w:color="auto"/>
            </w:tcBorders>
            <w:shd w:val="clear" w:color="auto" w:fill="auto"/>
          </w:tcPr>
          <w:p w14:paraId="53F62DED" w14:textId="168BC893" w:rsidR="00077A39" w:rsidRPr="00B80724" w:rsidRDefault="00077A39" w:rsidP="00547523">
            <w:pPr>
              <w:spacing w:after="0" w:line="240" w:lineRule="auto"/>
              <w:rPr>
                <w:rStyle w:val="Emphasis"/>
              </w:rPr>
            </w:pPr>
            <w:r w:rsidRPr="00B80724">
              <w:rPr>
                <w:rStyle w:val="Emphasis"/>
              </w:rPr>
              <w:t>Operation</w:t>
            </w:r>
            <w:r w:rsidR="00547523">
              <w:rPr>
                <w:rStyle w:val="Emphasis"/>
              </w:rPr>
              <w:t xml:space="preserve">s Environmental Guide, Section </w:t>
            </w:r>
          </w:p>
        </w:tc>
        <w:tc>
          <w:tcPr>
            <w:tcW w:w="2113" w:type="dxa"/>
            <w:tcBorders>
              <w:top w:val="nil"/>
              <w:left w:val="nil"/>
              <w:bottom w:val="single" w:sz="4" w:space="0" w:color="auto"/>
              <w:right w:val="single" w:sz="4" w:space="0" w:color="auto"/>
            </w:tcBorders>
            <w:shd w:val="clear" w:color="auto" w:fill="auto"/>
            <w:hideMark/>
          </w:tcPr>
          <w:p w14:paraId="264CB84A" w14:textId="48C4AADA" w:rsidR="00077A39" w:rsidRPr="00B80724" w:rsidRDefault="00077A39" w:rsidP="00077A39">
            <w:pPr>
              <w:spacing w:after="0" w:line="240" w:lineRule="auto"/>
              <w:rPr>
                <w:rStyle w:val="Emphasis"/>
              </w:rPr>
            </w:pPr>
            <w:r w:rsidRPr="008E142A">
              <w:rPr>
                <w:rStyle w:val="Emphasis"/>
                <w:b/>
              </w:rPr>
              <w:t>Review</w:t>
            </w:r>
            <w:r w:rsidR="008E142A">
              <w:rPr>
                <w:rStyle w:val="Emphasis"/>
              </w:rPr>
              <w:t>:</w:t>
            </w:r>
            <w:r w:rsidRPr="00B80724">
              <w:rPr>
                <w:rStyle w:val="Emphasis"/>
              </w:rPr>
              <w:t xml:space="preserve"> Annually</w:t>
            </w:r>
          </w:p>
        </w:tc>
      </w:tr>
      <w:tr w:rsidR="00077A39" w:rsidRPr="00960A27" w14:paraId="0FDF5D6E"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922D157" w14:textId="77777777" w:rsidR="00077A39" w:rsidRPr="00960A27" w:rsidRDefault="00077A39" w:rsidP="00B80724">
            <w:pPr>
              <w:pStyle w:val="Heading3"/>
              <w:rPr>
                <w:rFonts w:eastAsia="Times New Roman"/>
              </w:rPr>
            </w:pPr>
            <w:r w:rsidRPr="00960A27">
              <w:rPr>
                <w:rFonts w:eastAsia="Times New Roman"/>
              </w:rPr>
              <w:t>Report:</w:t>
            </w:r>
          </w:p>
        </w:tc>
        <w:tc>
          <w:tcPr>
            <w:tcW w:w="8788" w:type="dxa"/>
            <w:gridSpan w:val="2"/>
            <w:tcBorders>
              <w:top w:val="nil"/>
              <w:left w:val="single" w:sz="4" w:space="0" w:color="auto"/>
              <w:bottom w:val="single" w:sz="4" w:space="0" w:color="auto"/>
              <w:right w:val="single" w:sz="4" w:space="0" w:color="auto"/>
            </w:tcBorders>
            <w:shd w:val="clear" w:color="auto" w:fill="auto"/>
            <w:vAlign w:val="bottom"/>
          </w:tcPr>
          <w:p w14:paraId="47C5F1F0" w14:textId="658AB975" w:rsidR="00077A39" w:rsidRPr="00B80724" w:rsidRDefault="00AC12FD" w:rsidP="00077A39">
            <w:pPr>
              <w:spacing w:after="0" w:line="240" w:lineRule="auto"/>
              <w:rPr>
                <w:rStyle w:val="Emphasis"/>
              </w:rPr>
            </w:pPr>
            <w:r w:rsidRPr="00AC12FD">
              <w:rPr>
                <w:rStyle w:val="Emphasis"/>
                <w:color w:val="FF0000"/>
              </w:rPr>
              <w:t>GHPP Program Document not completed in 2020. Anticipated completion in 2021 due to priorities being placed on other section of the MS4 permit.</w:t>
            </w:r>
          </w:p>
        </w:tc>
      </w:tr>
    </w:tbl>
    <w:p w14:paraId="0CA63C40" w14:textId="77777777" w:rsidR="00077A39" w:rsidRPr="00CE15EF" w:rsidRDefault="00077A39" w:rsidP="00B80724">
      <w:pPr>
        <w:pStyle w:val="Heading3"/>
        <w:rPr>
          <w:rFonts w:eastAsiaTheme="majorEastAsia"/>
        </w:rPr>
      </w:pPr>
      <w:r w:rsidRPr="00CE15EF">
        <w:rPr>
          <w:rFonts w:eastAsiaTheme="majorEastAsia"/>
        </w:rPr>
        <w:t>6.1.2</w:t>
      </w:r>
      <w:r w:rsidRPr="00CE15EF">
        <w:rPr>
          <w:rFonts w:eastAsiaTheme="majorEastAsia"/>
        </w:rPr>
        <w:tab/>
        <w:t>Conduct municipal facility maintenance evaluations and record results of maintenance facility activities.</w:t>
      </w:r>
    </w:p>
    <w:tbl>
      <w:tblPr>
        <w:tblStyle w:val="TableGrid"/>
        <w:tblW w:w="9535" w:type="dxa"/>
        <w:tblLook w:val="04A0" w:firstRow="1" w:lastRow="0" w:firstColumn="1" w:lastColumn="0" w:noHBand="0" w:noVBand="1"/>
      </w:tblPr>
      <w:tblGrid>
        <w:gridCol w:w="1486"/>
        <w:gridCol w:w="1027"/>
        <w:gridCol w:w="1802"/>
        <w:gridCol w:w="2727"/>
        <w:gridCol w:w="1124"/>
        <w:gridCol w:w="1369"/>
      </w:tblGrid>
      <w:tr w:rsidR="00077A39" w14:paraId="5F49A598" w14:textId="77777777" w:rsidTr="00AC12FD">
        <w:trPr>
          <w:trHeight w:val="422"/>
        </w:trPr>
        <w:tc>
          <w:tcPr>
            <w:tcW w:w="1486" w:type="dxa"/>
            <w:shd w:val="clear" w:color="auto" w:fill="F2F2F2" w:themeFill="background1" w:themeFillShade="F2"/>
          </w:tcPr>
          <w:p w14:paraId="04C30E3D" w14:textId="77777777" w:rsidR="00077A39" w:rsidRDefault="00077A39" w:rsidP="00B80724">
            <w:pPr>
              <w:pStyle w:val="Heading4"/>
              <w:outlineLvl w:val="3"/>
            </w:pPr>
            <w:r w:rsidRPr="00960A27">
              <w:t>Reference:</w:t>
            </w:r>
          </w:p>
        </w:tc>
        <w:tc>
          <w:tcPr>
            <w:tcW w:w="8049" w:type="dxa"/>
            <w:gridSpan w:val="5"/>
          </w:tcPr>
          <w:p w14:paraId="4A05E5B1" w14:textId="77777777" w:rsidR="00077A39" w:rsidRPr="00240FD5" w:rsidRDefault="00077A39" w:rsidP="00077A39">
            <w:pPr>
              <w:rPr>
                <w:rStyle w:val="Emphasis"/>
              </w:rPr>
            </w:pPr>
            <w:r w:rsidRPr="00240FD5">
              <w:rPr>
                <w:rStyle w:val="Emphasis"/>
              </w:rPr>
              <w:t>Municipal Facility Inspections Tracking Form</w:t>
            </w:r>
          </w:p>
        </w:tc>
      </w:tr>
      <w:tr w:rsidR="00077A39" w14:paraId="1A931CCB" w14:textId="77777777" w:rsidTr="00AC12FD">
        <w:trPr>
          <w:trHeight w:val="458"/>
        </w:trPr>
        <w:tc>
          <w:tcPr>
            <w:tcW w:w="1486" w:type="dxa"/>
            <w:shd w:val="clear" w:color="auto" w:fill="F2F2F2" w:themeFill="background1" w:themeFillShade="F2"/>
          </w:tcPr>
          <w:p w14:paraId="2762A072" w14:textId="77777777" w:rsidR="00077A39" w:rsidRDefault="00077A39" w:rsidP="00B80724">
            <w:pPr>
              <w:pStyle w:val="Heading4"/>
              <w:outlineLvl w:val="3"/>
            </w:pPr>
            <w:r w:rsidRPr="00960A27">
              <w:t>Responsible:</w:t>
            </w:r>
          </w:p>
        </w:tc>
        <w:tc>
          <w:tcPr>
            <w:tcW w:w="2829" w:type="dxa"/>
            <w:gridSpan w:val="2"/>
          </w:tcPr>
          <w:p w14:paraId="0DB2024B" w14:textId="77777777" w:rsidR="00077A39" w:rsidRPr="00240FD5" w:rsidRDefault="00077A39" w:rsidP="00077A39">
            <w:pPr>
              <w:rPr>
                <w:rStyle w:val="Emphasis"/>
              </w:rPr>
            </w:pPr>
            <w:r w:rsidRPr="00240FD5">
              <w:rPr>
                <w:rStyle w:val="Emphasis"/>
              </w:rPr>
              <w:t>Stormwater Coordinator</w:t>
            </w:r>
          </w:p>
        </w:tc>
        <w:tc>
          <w:tcPr>
            <w:tcW w:w="2727" w:type="dxa"/>
            <w:shd w:val="clear" w:color="auto" w:fill="F2F2F2" w:themeFill="background1" w:themeFillShade="F2"/>
          </w:tcPr>
          <w:p w14:paraId="010EB8AA" w14:textId="77777777" w:rsidR="00077A39" w:rsidRDefault="00077A39" w:rsidP="00240FD5">
            <w:pPr>
              <w:pStyle w:val="Heading4"/>
              <w:outlineLvl w:val="3"/>
            </w:pPr>
            <w:r w:rsidRPr="00960A27">
              <w:t>Frequency:</w:t>
            </w:r>
          </w:p>
        </w:tc>
        <w:tc>
          <w:tcPr>
            <w:tcW w:w="2493" w:type="dxa"/>
            <w:gridSpan w:val="2"/>
          </w:tcPr>
          <w:p w14:paraId="2CCEF4D3" w14:textId="77777777" w:rsidR="00077A39" w:rsidRPr="00240FD5" w:rsidRDefault="00077A39" w:rsidP="00077A39">
            <w:pPr>
              <w:rPr>
                <w:rStyle w:val="Emphasis"/>
              </w:rPr>
            </w:pPr>
            <w:r w:rsidRPr="00240FD5">
              <w:rPr>
                <w:rStyle w:val="Emphasis"/>
              </w:rPr>
              <w:t>On-going Annually</w:t>
            </w:r>
          </w:p>
        </w:tc>
      </w:tr>
      <w:tr w:rsidR="00077A39" w14:paraId="766AB820" w14:textId="77777777" w:rsidTr="00AC12FD">
        <w:trPr>
          <w:trHeight w:val="395"/>
        </w:trPr>
        <w:tc>
          <w:tcPr>
            <w:tcW w:w="4315" w:type="dxa"/>
            <w:gridSpan w:val="3"/>
            <w:shd w:val="clear" w:color="auto" w:fill="F2F2F2" w:themeFill="background1" w:themeFillShade="F2"/>
          </w:tcPr>
          <w:p w14:paraId="18C46A6F" w14:textId="77777777" w:rsidR="00077A39" w:rsidRDefault="00077A39" w:rsidP="00B80724">
            <w:pPr>
              <w:pStyle w:val="Heading4"/>
              <w:outlineLvl w:val="3"/>
            </w:pPr>
            <w:r w:rsidRPr="00960A27">
              <w:t>Goals:</w:t>
            </w:r>
          </w:p>
        </w:tc>
        <w:tc>
          <w:tcPr>
            <w:tcW w:w="3851" w:type="dxa"/>
            <w:gridSpan w:val="2"/>
            <w:shd w:val="clear" w:color="auto" w:fill="E2EFD9" w:themeFill="accent6" w:themeFillTint="33"/>
          </w:tcPr>
          <w:p w14:paraId="4233D584" w14:textId="77777777" w:rsidR="00077A39" w:rsidRDefault="00077A39" w:rsidP="00B80724">
            <w:pPr>
              <w:pStyle w:val="Heading4"/>
              <w:outlineLvl w:val="3"/>
            </w:pPr>
            <w:r w:rsidRPr="00960A27">
              <w:t>Report:</w:t>
            </w:r>
          </w:p>
        </w:tc>
        <w:tc>
          <w:tcPr>
            <w:tcW w:w="1369" w:type="dxa"/>
            <w:shd w:val="clear" w:color="auto" w:fill="E2EFD9" w:themeFill="accent6" w:themeFillTint="33"/>
          </w:tcPr>
          <w:p w14:paraId="5992F916" w14:textId="77777777" w:rsidR="00077A39" w:rsidRDefault="00077A39" w:rsidP="00B80724">
            <w:pPr>
              <w:pStyle w:val="Heading4"/>
              <w:outlineLvl w:val="3"/>
            </w:pPr>
            <w:r w:rsidRPr="00960A27">
              <w:t>Measure</w:t>
            </w:r>
          </w:p>
        </w:tc>
      </w:tr>
      <w:tr w:rsidR="00077A39" w:rsidRPr="00240FD5" w14:paraId="7CBAA4A1" w14:textId="77777777" w:rsidTr="00AC12FD">
        <w:tc>
          <w:tcPr>
            <w:tcW w:w="4315" w:type="dxa"/>
            <w:gridSpan w:val="3"/>
          </w:tcPr>
          <w:p w14:paraId="77269C7B" w14:textId="77777777" w:rsidR="00077A39" w:rsidRPr="00240FD5" w:rsidRDefault="00077A39" w:rsidP="00B80724">
            <w:pPr>
              <w:rPr>
                <w:rStyle w:val="Emphasis"/>
              </w:rPr>
            </w:pPr>
            <w:r w:rsidRPr="00240FD5">
              <w:rPr>
                <w:rStyle w:val="IntenseEmphasis"/>
              </w:rPr>
              <w:t>Administration</w:t>
            </w:r>
            <w:r w:rsidRPr="00240FD5">
              <w:rPr>
                <w:rStyle w:val="Emphasis"/>
              </w:rPr>
              <w:t>: Record the total number of facility inspections conducted during reporting period.</w:t>
            </w:r>
          </w:p>
        </w:tc>
        <w:tc>
          <w:tcPr>
            <w:tcW w:w="3851" w:type="dxa"/>
            <w:gridSpan w:val="2"/>
          </w:tcPr>
          <w:p w14:paraId="1F4E1A70" w14:textId="58716FD9" w:rsidR="00077A39" w:rsidRPr="00240FD5" w:rsidRDefault="00077A39" w:rsidP="00B80724">
            <w:pPr>
              <w:rPr>
                <w:rStyle w:val="Emphasis"/>
              </w:rPr>
            </w:pPr>
            <w:r w:rsidRPr="00240FD5">
              <w:rPr>
                <w:rStyle w:val="IntenseEmphasis"/>
              </w:rPr>
              <w:t>Goal</w:t>
            </w:r>
            <w:r w:rsidRPr="00240FD5">
              <w:rPr>
                <w:rStyle w:val="Emphasis"/>
              </w:rPr>
              <w:t xml:space="preserve">: </w:t>
            </w:r>
            <w:r w:rsidR="008C7738">
              <w:rPr>
                <w:rStyle w:val="Emphasis"/>
              </w:rPr>
              <w:t>Recorded</w:t>
            </w:r>
            <w:r w:rsidRPr="00240FD5">
              <w:rPr>
                <w:rStyle w:val="Emphasis"/>
              </w:rPr>
              <w:t>.</w:t>
            </w:r>
          </w:p>
        </w:tc>
        <w:tc>
          <w:tcPr>
            <w:tcW w:w="1369" w:type="dxa"/>
          </w:tcPr>
          <w:p w14:paraId="125908FE" w14:textId="4DB1EE9C" w:rsidR="00077A39" w:rsidRPr="00A0537B" w:rsidRDefault="00CD530E" w:rsidP="00B80724">
            <w:pPr>
              <w:rPr>
                <w:rStyle w:val="Emphasis"/>
                <w:color w:val="FF0000"/>
              </w:rPr>
            </w:pPr>
            <w:r w:rsidRPr="00A0537B">
              <w:rPr>
                <w:rStyle w:val="Emphasis"/>
                <w:color w:val="FF0000"/>
              </w:rPr>
              <w:t>Yes</w:t>
            </w:r>
          </w:p>
        </w:tc>
      </w:tr>
      <w:tr w:rsidR="008C7738" w:rsidRPr="00240FD5" w14:paraId="75E1A746" w14:textId="77777777" w:rsidTr="00AC12FD">
        <w:tc>
          <w:tcPr>
            <w:tcW w:w="4315" w:type="dxa"/>
            <w:gridSpan w:val="3"/>
          </w:tcPr>
          <w:p w14:paraId="63EA069F" w14:textId="1E67A144" w:rsidR="008C7738" w:rsidRPr="00240FD5" w:rsidRDefault="008C7738" w:rsidP="00174F5E">
            <w:pPr>
              <w:rPr>
                <w:rStyle w:val="Emphasis"/>
              </w:rPr>
            </w:pPr>
            <w:r w:rsidRPr="00240FD5">
              <w:rPr>
                <w:rStyle w:val="IntenseEmphasis"/>
              </w:rPr>
              <w:t>Administration</w:t>
            </w:r>
            <w:r w:rsidRPr="00240FD5">
              <w:rPr>
                <w:rStyle w:val="Emphasis"/>
              </w:rPr>
              <w:t xml:space="preserve">: Record at least one MS4 Oversight inspection per </w:t>
            </w:r>
            <w:r>
              <w:rPr>
                <w:rStyle w:val="Emphasis"/>
              </w:rPr>
              <w:t xml:space="preserve">year at </w:t>
            </w:r>
            <w:r w:rsidRPr="008E142A">
              <w:rPr>
                <w:rStyle w:val="Emphasis"/>
              </w:rPr>
              <w:t>each municipal facility with an NPDES Industrial Stormwater Permit authorization</w:t>
            </w:r>
            <w:r w:rsidRPr="00240FD5" w:rsidDel="008C7738">
              <w:rPr>
                <w:rStyle w:val="Emphasis"/>
              </w:rPr>
              <w:t xml:space="preserve"> </w:t>
            </w:r>
            <w:r w:rsidRPr="00240FD5">
              <w:rPr>
                <w:rStyle w:val="Emphasis"/>
              </w:rPr>
              <w:t>(not routine or benchmark monitoring required of the NPDES Industrial Stormwater permit holder).</w:t>
            </w:r>
          </w:p>
        </w:tc>
        <w:tc>
          <w:tcPr>
            <w:tcW w:w="3851" w:type="dxa"/>
            <w:gridSpan w:val="2"/>
          </w:tcPr>
          <w:p w14:paraId="240CE21F" w14:textId="77777777" w:rsidR="008C7738" w:rsidRPr="00240FD5" w:rsidRDefault="008C7738" w:rsidP="00174F5E">
            <w:pPr>
              <w:rPr>
                <w:rStyle w:val="Emphasis"/>
              </w:rPr>
            </w:pPr>
            <w:r w:rsidRPr="00240FD5">
              <w:rPr>
                <w:rStyle w:val="IntenseEmphasis"/>
              </w:rPr>
              <w:t>Goal</w:t>
            </w:r>
            <w:r w:rsidRPr="00240FD5">
              <w:rPr>
                <w:rStyle w:val="Emphasis"/>
              </w:rPr>
              <w:t>: 100%</w:t>
            </w:r>
          </w:p>
        </w:tc>
        <w:tc>
          <w:tcPr>
            <w:tcW w:w="1369" w:type="dxa"/>
          </w:tcPr>
          <w:p w14:paraId="1D4B895E" w14:textId="41439AA9" w:rsidR="008C7738" w:rsidRPr="00A0537B" w:rsidRDefault="00CD530E" w:rsidP="00174F5E">
            <w:pPr>
              <w:rPr>
                <w:rStyle w:val="Emphasis"/>
                <w:color w:val="FF0000"/>
              </w:rPr>
            </w:pPr>
            <w:r w:rsidRPr="00A0537B">
              <w:rPr>
                <w:rStyle w:val="Emphasis"/>
                <w:color w:val="FF0000"/>
              </w:rPr>
              <w:t>No</w:t>
            </w:r>
          </w:p>
        </w:tc>
      </w:tr>
      <w:tr w:rsidR="00611A49" w:rsidRPr="00240FD5" w14:paraId="1845E74B" w14:textId="77777777" w:rsidTr="00B00D73">
        <w:trPr>
          <w:trHeight w:val="971"/>
        </w:trPr>
        <w:tc>
          <w:tcPr>
            <w:tcW w:w="4315" w:type="dxa"/>
            <w:gridSpan w:val="3"/>
            <w:shd w:val="clear" w:color="auto" w:fill="FFFFFF" w:themeFill="background1"/>
          </w:tcPr>
          <w:p w14:paraId="68662E2E" w14:textId="5ADE17B5" w:rsidR="00611A49" w:rsidRPr="00240FD5" w:rsidRDefault="00611A49" w:rsidP="008376E4">
            <w:pPr>
              <w:rPr>
                <w:rStyle w:val="Emphasis"/>
              </w:rPr>
            </w:pPr>
            <w:bookmarkStart w:id="44" w:name="_Hlk485384525"/>
            <w:r w:rsidRPr="008E142A">
              <w:rPr>
                <w:rStyle w:val="IntenseEmphasis"/>
              </w:rPr>
              <w:lastRenderedPageBreak/>
              <w:t>Administration</w:t>
            </w:r>
            <w:r w:rsidRPr="008E142A">
              <w:rPr>
                <w:rStyle w:val="Emphasis"/>
              </w:rPr>
              <w:t>: Record at least one MS4 Facility Evaluation per five years at each municipal facility with an NPDES Industrial Stormwater Permit  No Exposure Certification.</w:t>
            </w:r>
            <w:bookmarkEnd w:id="44"/>
          </w:p>
        </w:tc>
        <w:tc>
          <w:tcPr>
            <w:tcW w:w="3851" w:type="dxa"/>
            <w:gridSpan w:val="2"/>
            <w:shd w:val="clear" w:color="auto" w:fill="FFFFFF" w:themeFill="background1"/>
          </w:tcPr>
          <w:p w14:paraId="33069BD0"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1F945321" w14:textId="319B791F" w:rsidR="00611A49" w:rsidRPr="00A0537B" w:rsidRDefault="00CD530E" w:rsidP="008376E4">
            <w:pPr>
              <w:rPr>
                <w:rStyle w:val="Emphasis"/>
                <w:color w:val="FF0000"/>
              </w:rPr>
            </w:pPr>
            <w:r w:rsidRPr="00A0537B">
              <w:rPr>
                <w:rStyle w:val="Emphasis"/>
                <w:color w:val="FF0000"/>
              </w:rPr>
              <w:t>0</w:t>
            </w:r>
          </w:p>
        </w:tc>
      </w:tr>
      <w:tr w:rsidR="00611A49" w:rsidRPr="00240FD5" w14:paraId="3DE14AF4" w14:textId="77777777" w:rsidTr="00B00D73">
        <w:trPr>
          <w:trHeight w:val="971"/>
        </w:trPr>
        <w:tc>
          <w:tcPr>
            <w:tcW w:w="4315" w:type="dxa"/>
            <w:gridSpan w:val="3"/>
            <w:shd w:val="clear" w:color="auto" w:fill="FFFFFF" w:themeFill="background1"/>
          </w:tcPr>
          <w:p w14:paraId="4CC6D49A" w14:textId="77777777" w:rsidR="00611A49" w:rsidRPr="00240FD5" w:rsidRDefault="00611A49" w:rsidP="008376E4">
            <w:pPr>
              <w:rPr>
                <w:rStyle w:val="Emphasis"/>
              </w:rPr>
            </w:pPr>
            <w:r w:rsidRPr="00240FD5">
              <w:rPr>
                <w:rStyle w:val="IntenseEmphasis"/>
              </w:rPr>
              <w:t>Administration</w:t>
            </w:r>
            <w:r w:rsidRPr="00240FD5">
              <w:rPr>
                <w:rStyle w:val="Emphasis"/>
              </w:rPr>
              <w:t xml:space="preserve">: Record if corrective actions haven been identified, </w:t>
            </w:r>
            <w:proofErr w:type="gramStart"/>
            <w:r w:rsidRPr="00240FD5">
              <w:rPr>
                <w:rStyle w:val="Emphasis"/>
              </w:rPr>
              <w:t>documented</w:t>
            </w:r>
            <w:proofErr w:type="gramEnd"/>
            <w:r w:rsidRPr="00240FD5">
              <w:rPr>
                <w:rStyle w:val="Emphasis"/>
              </w:rPr>
              <w:t xml:space="preserve"> and addressed for every maintenance facility during the reporting period.</w:t>
            </w:r>
          </w:p>
        </w:tc>
        <w:tc>
          <w:tcPr>
            <w:tcW w:w="3851" w:type="dxa"/>
            <w:gridSpan w:val="2"/>
            <w:shd w:val="clear" w:color="auto" w:fill="FFFFFF" w:themeFill="background1"/>
          </w:tcPr>
          <w:p w14:paraId="02D7062B"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0E145A85" w14:textId="0B4B1F85" w:rsidR="00611A49" w:rsidRPr="00A0537B" w:rsidRDefault="00CD530E" w:rsidP="008376E4">
            <w:pPr>
              <w:rPr>
                <w:rStyle w:val="Emphasis"/>
                <w:color w:val="FF0000"/>
              </w:rPr>
            </w:pPr>
            <w:r w:rsidRPr="00A0537B">
              <w:rPr>
                <w:rStyle w:val="Emphasis"/>
                <w:color w:val="FF0000"/>
              </w:rPr>
              <w:t>0</w:t>
            </w:r>
          </w:p>
        </w:tc>
      </w:tr>
      <w:tr w:rsidR="00611A49" w:rsidRPr="00240FD5" w14:paraId="1B414D37" w14:textId="77777777" w:rsidTr="00B00D73">
        <w:trPr>
          <w:trHeight w:val="971"/>
        </w:trPr>
        <w:tc>
          <w:tcPr>
            <w:tcW w:w="4315" w:type="dxa"/>
            <w:gridSpan w:val="3"/>
            <w:shd w:val="clear" w:color="auto" w:fill="FFFFFF" w:themeFill="background1"/>
          </w:tcPr>
          <w:p w14:paraId="07054AAF" w14:textId="77777777" w:rsidR="00611A49" w:rsidRPr="00240FD5" w:rsidRDefault="00611A49" w:rsidP="008376E4">
            <w:pPr>
              <w:rPr>
                <w:rStyle w:val="Emphasis"/>
              </w:rPr>
            </w:pPr>
            <w:r w:rsidRPr="00240FD5">
              <w:rPr>
                <w:rStyle w:val="IntenseEmphasis"/>
              </w:rPr>
              <w:t>Administration</w:t>
            </w:r>
            <w:r w:rsidRPr="00240FD5">
              <w:rPr>
                <w:rStyle w:val="Emphasis"/>
              </w:rPr>
              <w:t xml:space="preserve">: Maintain </w:t>
            </w:r>
            <w:proofErr w:type="gramStart"/>
            <w:r w:rsidRPr="00240FD5">
              <w:rPr>
                <w:rStyle w:val="Emphasis"/>
              </w:rPr>
              <w:t>current status</w:t>
            </w:r>
            <w:proofErr w:type="gramEnd"/>
            <w:r w:rsidRPr="00240FD5">
              <w:rPr>
                <w:rStyle w:val="Emphasis"/>
              </w:rPr>
              <w:t xml:space="preserve"> of each corrective maintenance identified but not resolved within the recommended 30-day period of time.</w:t>
            </w:r>
          </w:p>
        </w:tc>
        <w:tc>
          <w:tcPr>
            <w:tcW w:w="3851" w:type="dxa"/>
            <w:gridSpan w:val="2"/>
            <w:shd w:val="clear" w:color="auto" w:fill="FFFFFF" w:themeFill="background1"/>
          </w:tcPr>
          <w:p w14:paraId="710EDF75" w14:textId="77777777" w:rsidR="00611A49" w:rsidRPr="00240FD5" w:rsidRDefault="00611A49" w:rsidP="008376E4">
            <w:pPr>
              <w:rPr>
                <w:rStyle w:val="Emphasis"/>
              </w:rPr>
            </w:pPr>
            <w:r w:rsidRPr="00240FD5">
              <w:rPr>
                <w:rStyle w:val="IntenseEmphasis"/>
              </w:rPr>
              <w:t>Goal</w:t>
            </w:r>
            <w:r w:rsidRPr="00240FD5">
              <w:rPr>
                <w:rStyle w:val="Emphasis"/>
              </w:rPr>
              <w:t>: Record status.</w:t>
            </w:r>
          </w:p>
        </w:tc>
        <w:tc>
          <w:tcPr>
            <w:tcW w:w="1369" w:type="dxa"/>
            <w:shd w:val="clear" w:color="auto" w:fill="FFFFFF" w:themeFill="background1"/>
          </w:tcPr>
          <w:p w14:paraId="629F7B12" w14:textId="1A6EF362" w:rsidR="00611A49" w:rsidRPr="00A0537B" w:rsidRDefault="00CD530E" w:rsidP="008376E4">
            <w:pPr>
              <w:rPr>
                <w:rStyle w:val="Emphasis"/>
                <w:color w:val="FF0000"/>
              </w:rPr>
            </w:pPr>
            <w:r w:rsidRPr="00A0537B">
              <w:rPr>
                <w:rStyle w:val="Emphasis"/>
                <w:color w:val="FF0000"/>
              </w:rPr>
              <w:t>No</w:t>
            </w:r>
            <w:r w:rsidR="00611A49" w:rsidRPr="00A0537B">
              <w:rPr>
                <w:rStyle w:val="Emphasis"/>
                <w:color w:val="FF0000"/>
              </w:rPr>
              <w:t xml:space="preserve"> </w:t>
            </w:r>
          </w:p>
        </w:tc>
      </w:tr>
      <w:tr w:rsidR="00611A49" w:rsidRPr="00240FD5" w14:paraId="7DA209B5" w14:textId="77777777" w:rsidTr="00B00D73">
        <w:trPr>
          <w:trHeight w:val="971"/>
        </w:trPr>
        <w:tc>
          <w:tcPr>
            <w:tcW w:w="4315" w:type="dxa"/>
            <w:gridSpan w:val="3"/>
            <w:shd w:val="clear" w:color="auto" w:fill="FFFFFF" w:themeFill="background1"/>
          </w:tcPr>
          <w:p w14:paraId="333BEB22" w14:textId="77777777" w:rsidR="00611A49" w:rsidRPr="00240FD5" w:rsidRDefault="00611A49" w:rsidP="008376E4">
            <w:pPr>
              <w:rPr>
                <w:rStyle w:val="Emphasis"/>
              </w:rPr>
            </w:pPr>
            <w:r w:rsidRPr="00240FD5">
              <w:rPr>
                <w:rStyle w:val="IntenseEmphasis"/>
              </w:rPr>
              <w:t>Effectiveness</w:t>
            </w:r>
            <w:r w:rsidRPr="00240FD5">
              <w:rPr>
                <w:rStyle w:val="Emphasis"/>
              </w:rPr>
              <w:t>: Record the dates and inspectors for two (2) inspections per year at each high priority maintenance facility.</w:t>
            </w:r>
          </w:p>
        </w:tc>
        <w:tc>
          <w:tcPr>
            <w:tcW w:w="3851" w:type="dxa"/>
            <w:gridSpan w:val="2"/>
            <w:shd w:val="clear" w:color="auto" w:fill="FFFFFF" w:themeFill="background1"/>
          </w:tcPr>
          <w:p w14:paraId="1CB83B04"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62BCBCC0" w14:textId="7BA5F988" w:rsidR="00611A49" w:rsidRPr="00A0537B" w:rsidRDefault="00CD530E" w:rsidP="008376E4">
            <w:pPr>
              <w:rPr>
                <w:rStyle w:val="Emphasis"/>
                <w:color w:val="FF0000"/>
              </w:rPr>
            </w:pPr>
            <w:r w:rsidRPr="00A0537B">
              <w:rPr>
                <w:rStyle w:val="Emphasis"/>
                <w:color w:val="FF0000"/>
              </w:rPr>
              <w:t>0</w:t>
            </w:r>
          </w:p>
        </w:tc>
      </w:tr>
      <w:tr w:rsidR="00611A49" w:rsidRPr="00240FD5" w14:paraId="26419850" w14:textId="77777777" w:rsidTr="00B00D73">
        <w:trPr>
          <w:trHeight w:val="971"/>
        </w:trPr>
        <w:tc>
          <w:tcPr>
            <w:tcW w:w="4315" w:type="dxa"/>
            <w:gridSpan w:val="3"/>
            <w:shd w:val="clear" w:color="auto" w:fill="FFFFFF" w:themeFill="background1"/>
          </w:tcPr>
          <w:p w14:paraId="4C5B5D8A" w14:textId="77777777" w:rsidR="00611A49" w:rsidRPr="00240FD5" w:rsidRDefault="00611A49" w:rsidP="008376E4">
            <w:pPr>
              <w:rPr>
                <w:rStyle w:val="Emphasis"/>
              </w:rPr>
            </w:pPr>
            <w:r w:rsidRPr="00240FD5">
              <w:rPr>
                <w:rStyle w:val="IntenseEmphasis"/>
              </w:rPr>
              <w:t>Effectiveness</w:t>
            </w:r>
            <w:r w:rsidRPr="00240FD5">
              <w:rPr>
                <w:rStyle w:val="Emphasis"/>
              </w:rPr>
              <w:t>: Record the dates and inspectors for one (1) inspection per year at each low priority maintenance facility.</w:t>
            </w:r>
          </w:p>
        </w:tc>
        <w:tc>
          <w:tcPr>
            <w:tcW w:w="3851" w:type="dxa"/>
            <w:gridSpan w:val="2"/>
            <w:shd w:val="clear" w:color="auto" w:fill="FFFFFF" w:themeFill="background1"/>
          </w:tcPr>
          <w:p w14:paraId="6820497A"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39AFBF10" w14:textId="4CBF33CD" w:rsidR="00611A49" w:rsidRPr="00A0537B" w:rsidRDefault="00CD530E" w:rsidP="008376E4">
            <w:pPr>
              <w:rPr>
                <w:rStyle w:val="Emphasis"/>
                <w:color w:val="FF0000"/>
              </w:rPr>
            </w:pPr>
            <w:r w:rsidRPr="00A0537B">
              <w:rPr>
                <w:rStyle w:val="Emphasis"/>
                <w:color w:val="FF0000"/>
              </w:rPr>
              <w:t>0</w:t>
            </w:r>
          </w:p>
        </w:tc>
      </w:tr>
      <w:tr w:rsidR="00611A49" w:rsidRPr="00240FD5" w14:paraId="0207311F" w14:textId="77777777" w:rsidTr="00B00D73">
        <w:trPr>
          <w:trHeight w:val="971"/>
        </w:trPr>
        <w:tc>
          <w:tcPr>
            <w:tcW w:w="4315" w:type="dxa"/>
            <w:gridSpan w:val="3"/>
            <w:shd w:val="clear" w:color="auto" w:fill="FFFFFF" w:themeFill="background1"/>
          </w:tcPr>
          <w:p w14:paraId="3D7D0430" w14:textId="448C957C" w:rsidR="00611A49" w:rsidRPr="00240FD5" w:rsidRDefault="00611A49" w:rsidP="008376E4">
            <w:pPr>
              <w:rPr>
                <w:rStyle w:val="Emphasis"/>
              </w:rPr>
            </w:pPr>
            <w:r w:rsidRPr="00240FD5">
              <w:rPr>
                <w:rStyle w:val="IntenseEmphasis"/>
              </w:rPr>
              <w:t>Effectiveness</w:t>
            </w:r>
            <w:r w:rsidRPr="00240FD5">
              <w:rPr>
                <w:rStyle w:val="Emphasis"/>
              </w:rPr>
              <w:t xml:space="preserve">: Record during oversight facility inspection </w:t>
            </w:r>
            <w:r w:rsidR="00DF2411">
              <w:rPr>
                <w:rStyle w:val="Emphasis"/>
              </w:rPr>
              <w:t xml:space="preserve">of </w:t>
            </w:r>
            <w:r w:rsidR="00DF2411" w:rsidRPr="008E142A">
              <w:rPr>
                <w:rStyle w:val="Emphasis"/>
              </w:rPr>
              <w:t>each municipal facility with an NPDES Industrial Stormwater Permit authorization</w:t>
            </w:r>
            <w:r w:rsidR="00DF2411" w:rsidRPr="00240FD5">
              <w:rPr>
                <w:rStyle w:val="Emphasis"/>
              </w:rPr>
              <w:t xml:space="preserve"> </w:t>
            </w:r>
            <w:r w:rsidRPr="00240FD5">
              <w:rPr>
                <w:rStyle w:val="Emphasis"/>
              </w:rPr>
              <w:t xml:space="preserve">whether facility is actively managing all Industrial Stormwater Permit requirements and or No Exposure Certification conditions </w:t>
            </w:r>
            <w:proofErr w:type="gramStart"/>
            <w:r w:rsidRPr="00240FD5">
              <w:rPr>
                <w:rStyle w:val="Emphasis"/>
              </w:rPr>
              <w:t>including;</w:t>
            </w:r>
            <w:proofErr w:type="gramEnd"/>
            <w:r w:rsidRPr="00240FD5">
              <w:rPr>
                <w:rStyle w:val="Emphasis"/>
              </w:rPr>
              <w:t xml:space="preserve"> training, routine inspections, benchmark monitoring, physical characteristics evaluations, SWPPP information, SWPPP updates, and required reporting criteria.</w:t>
            </w:r>
          </w:p>
        </w:tc>
        <w:tc>
          <w:tcPr>
            <w:tcW w:w="3851" w:type="dxa"/>
            <w:gridSpan w:val="2"/>
            <w:shd w:val="clear" w:color="auto" w:fill="FFFFFF" w:themeFill="background1"/>
          </w:tcPr>
          <w:p w14:paraId="00167816"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7909A4E0" w14:textId="67849912" w:rsidR="00611A49" w:rsidRPr="00A0537B" w:rsidRDefault="00CD530E" w:rsidP="008376E4">
            <w:pPr>
              <w:rPr>
                <w:rStyle w:val="Emphasis"/>
                <w:color w:val="FF0000"/>
              </w:rPr>
            </w:pPr>
            <w:r w:rsidRPr="00A0537B">
              <w:rPr>
                <w:rStyle w:val="Emphasis"/>
                <w:color w:val="FF0000"/>
              </w:rPr>
              <w:t>0</w:t>
            </w:r>
          </w:p>
        </w:tc>
      </w:tr>
      <w:tr w:rsidR="00611A49" w:rsidRPr="00240FD5" w14:paraId="6089E4C1" w14:textId="77777777" w:rsidTr="00B00D73">
        <w:trPr>
          <w:trHeight w:val="971"/>
        </w:trPr>
        <w:tc>
          <w:tcPr>
            <w:tcW w:w="4315" w:type="dxa"/>
            <w:gridSpan w:val="3"/>
            <w:shd w:val="clear" w:color="auto" w:fill="FFFFFF" w:themeFill="background1"/>
          </w:tcPr>
          <w:p w14:paraId="68F42A3B" w14:textId="77777777" w:rsidR="00611A49" w:rsidRPr="00240FD5" w:rsidRDefault="00611A49" w:rsidP="008376E4">
            <w:pPr>
              <w:rPr>
                <w:rStyle w:val="Emphasis"/>
              </w:rPr>
            </w:pPr>
            <w:r w:rsidRPr="00240FD5">
              <w:rPr>
                <w:rStyle w:val="IntenseEmphasis"/>
              </w:rPr>
              <w:t>Effectiveness</w:t>
            </w:r>
            <w:r w:rsidRPr="00240FD5">
              <w:rPr>
                <w:rStyle w:val="Emphasis"/>
              </w:rPr>
              <w:t>: Interim corrective maintenance is implemented when final corrective actions cannot be completed within 30-days of being identified during an inspection or complaint.</w:t>
            </w:r>
          </w:p>
        </w:tc>
        <w:tc>
          <w:tcPr>
            <w:tcW w:w="3851" w:type="dxa"/>
            <w:gridSpan w:val="2"/>
            <w:shd w:val="clear" w:color="auto" w:fill="FFFFFF" w:themeFill="background1"/>
          </w:tcPr>
          <w:p w14:paraId="7A050D92"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369" w:type="dxa"/>
            <w:shd w:val="clear" w:color="auto" w:fill="FFFFFF" w:themeFill="background1"/>
          </w:tcPr>
          <w:p w14:paraId="2EE69FB6" w14:textId="15B388B6" w:rsidR="00611A49" w:rsidRPr="00A0537B" w:rsidRDefault="00CD530E" w:rsidP="008376E4">
            <w:pPr>
              <w:rPr>
                <w:rStyle w:val="Emphasis"/>
                <w:color w:val="FF0000"/>
              </w:rPr>
            </w:pPr>
            <w:r w:rsidRPr="00A0537B">
              <w:rPr>
                <w:rStyle w:val="Emphasis"/>
                <w:color w:val="FF0000"/>
              </w:rPr>
              <w:t>0</w:t>
            </w:r>
          </w:p>
        </w:tc>
      </w:tr>
      <w:tr w:rsidR="00611A49" w:rsidRPr="00240FD5" w14:paraId="56438F86" w14:textId="77777777" w:rsidTr="008376E4">
        <w:trPr>
          <w:trHeight w:val="971"/>
        </w:trPr>
        <w:tc>
          <w:tcPr>
            <w:tcW w:w="4315" w:type="dxa"/>
            <w:gridSpan w:val="3"/>
            <w:shd w:val="clear" w:color="auto" w:fill="FFFFFF" w:themeFill="background1"/>
          </w:tcPr>
          <w:p w14:paraId="18CAC5FD" w14:textId="77777777" w:rsidR="00611A49" w:rsidRPr="00240FD5" w:rsidRDefault="00611A49" w:rsidP="008376E4">
            <w:pPr>
              <w:rPr>
                <w:rStyle w:val="Emphasis"/>
              </w:rPr>
            </w:pPr>
            <w:r w:rsidRPr="00240FD5">
              <w:rPr>
                <w:rStyle w:val="IntenseEmphasis"/>
              </w:rPr>
              <w:t>Effectiveness</w:t>
            </w:r>
            <w:r w:rsidRPr="00240FD5">
              <w:rPr>
                <w:rStyle w:val="Emphasis"/>
              </w:rPr>
              <w:t>: Summarize the reason(s) corrective maintenance was not resolved within 30-days for each corrective maintenance record and what communication, education and/or enforcement was used to get the corrective maintenance resolved as soon as possible.</w:t>
            </w:r>
          </w:p>
        </w:tc>
        <w:tc>
          <w:tcPr>
            <w:tcW w:w="3851" w:type="dxa"/>
            <w:gridSpan w:val="2"/>
            <w:shd w:val="clear" w:color="auto" w:fill="FFFFFF" w:themeFill="background1"/>
          </w:tcPr>
          <w:p w14:paraId="361A471D" w14:textId="15405499" w:rsidR="00611A49" w:rsidRPr="00240FD5" w:rsidRDefault="00611A49" w:rsidP="008376E4">
            <w:pPr>
              <w:rPr>
                <w:rStyle w:val="Emphasis"/>
              </w:rPr>
            </w:pPr>
            <w:r w:rsidRPr="00240FD5">
              <w:rPr>
                <w:rStyle w:val="IntenseEmphasis"/>
              </w:rPr>
              <w:t>Goal</w:t>
            </w:r>
            <w:r w:rsidRPr="00240FD5">
              <w:rPr>
                <w:rStyle w:val="Emphasis"/>
              </w:rPr>
              <w:t xml:space="preserve">: </w:t>
            </w:r>
            <w:r w:rsidR="00DF2411">
              <w:rPr>
                <w:rStyle w:val="Emphasis"/>
              </w:rPr>
              <w:t>100%</w:t>
            </w:r>
            <w:r w:rsidRPr="00240FD5">
              <w:rPr>
                <w:rStyle w:val="Emphasis"/>
              </w:rPr>
              <w:t>.</w:t>
            </w:r>
          </w:p>
        </w:tc>
        <w:tc>
          <w:tcPr>
            <w:tcW w:w="1369" w:type="dxa"/>
            <w:shd w:val="clear" w:color="auto" w:fill="FFFFFF" w:themeFill="background1"/>
          </w:tcPr>
          <w:p w14:paraId="2926F2F6" w14:textId="73B80480" w:rsidR="00611A49" w:rsidRPr="00A0537B" w:rsidRDefault="00CD530E" w:rsidP="008376E4">
            <w:pPr>
              <w:rPr>
                <w:rStyle w:val="Emphasis"/>
                <w:color w:val="FF0000"/>
              </w:rPr>
            </w:pPr>
            <w:r w:rsidRPr="00A0537B">
              <w:rPr>
                <w:rStyle w:val="Emphasis"/>
                <w:color w:val="FF0000"/>
              </w:rPr>
              <w:t>0</w:t>
            </w:r>
          </w:p>
        </w:tc>
      </w:tr>
      <w:tr w:rsidR="00611A49" w:rsidRPr="00960A27" w14:paraId="2BC5D9DC" w14:textId="77777777" w:rsidTr="00DA406F">
        <w:tc>
          <w:tcPr>
            <w:tcW w:w="2513" w:type="dxa"/>
            <w:gridSpan w:val="2"/>
            <w:shd w:val="clear" w:color="auto" w:fill="E2EFD9" w:themeFill="accent6" w:themeFillTint="33"/>
          </w:tcPr>
          <w:p w14:paraId="78E5DE72" w14:textId="77777777" w:rsidR="00611A49" w:rsidRPr="00960A27" w:rsidRDefault="00611A49" w:rsidP="008376E4">
            <w:pPr>
              <w:pStyle w:val="Heading4"/>
              <w:outlineLvl w:val="3"/>
              <w:rPr>
                <w:i/>
              </w:rPr>
            </w:pPr>
            <w:r w:rsidRPr="00960A27">
              <w:t>Satisfied:</w:t>
            </w:r>
          </w:p>
        </w:tc>
        <w:tc>
          <w:tcPr>
            <w:tcW w:w="7022" w:type="dxa"/>
            <w:gridSpan w:val="4"/>
          </w:tcPr>
          <w:p w14:paraId="4A38E2F4" w14:textId="69192770" w:rsidR="00AC12FD" w:rsidRDefault="00611A49" w:rsidP="00CD530E">
            <w:pPr>
              <w:rPr>
                <w:rStyle w:val="Emphasis"/>
                <w:color w:val="FF0000"/>
              </w:rPr>
            </w:pPr>
            <w:r w:rsidRPr="00B80724">
              <w:rPr>
                <w:rStyle w:val="Emphasis"/>
              </w:rPr>
              <w:t xml:space="preserve">Yes    </w:t>
            </w:r>
            <w:r w:rsidRPr="00B80724">
              <w:rPr>
                <w:rStyle w:val="Emphasis"/>
                <w:rFonts w:ascii="Segoe UI Symbol" w:hAnsi="Segoe UI Symbol" w:cs="Segoe UI Symbol"/>
              </w:rPr>
              <w:t>☐</w:t>
            </w:r>
            <w:r w:rsidRPr="00B80724">
              <w:rPr>
                <w:rStyle w:val="Emphasis"/>
              </w:rPr>
              <w:t xml:space="preserve">    No     </w:t>
            </w:r>
            <w:r w:rsidR="00AC12FD">
              <w:rPr>
                <w:rStyle w:val="Emphasis"/>
                <w:rFonts w:ascii="Segoe UI Symbol" w:hAnsi="Segoe UI Symbol" w:cs="Segoe UI Symbol"/>
              </w:rPr>
              <w:t>☑</w:t>
            </w:r>
            <w:r w:rsidRPr="00B80724">
              <w:rPr>
                <w:rStyle w:val="Emphasis"/>
              </w:rPr>
              <w:t xml:space="preserve"> Explanation:</w:t>
            </w:r>
            <w:r w:rsidR="002C5D4F">
              <w:rPr>
                <w:rStyle w:val="Emphasis"/>
              </w:rPr>
              <w:t xml:space="preserve"> </w:t>
            </w:r>
            <w:r w:rsidR="00AC12FD" w:rsidRPr="00AC12FD">
              <w:rPr>
                <w:color w:val="FF0000"/>
                <w:spacing w:val="5"/>
              </w:rPr>
              <w:t>Municipal Facility Screening and FRCP Updates/Evaluations will be conducted in 2021. Good Housekeeping &amp; Pollution Prevention Program document will be completed in 2021.</w:t>
            </w:r>
          </w:p>
          <w:p w14:paraId="2593A24B" w14:textId="4FEBCE9D" w:rsidR="00AC12FD" w:rsidRPr="00B80724" w:rsidRDefault="00AC12FD" w:rsidP="00CD530E">
            <w:pPr>
              <w:rPr>
                <w:rStyle w:val="Emphasis"/>
              </w:rPr>
            </w:pPr>
            <w:r>
              <w:rPr>
                <w:rStyle w:val="Emphasis"/>
                <w:color w:val="FF0000"/>
              </w:rPr>
              <w:t xml:space="preserve">SWMP will be modified to remove Effectiveness measures for inspection of facilities with an Industrial Stormwater Permit, as well as the Effectiveness measure pertaining to facilities with a No Exposure Certification. </w:t>
            </w:r>
          </w:p>
        </w:tc>
      </w:tr>
    </w:tbl>
    <w:p w14:paraId="22DB517B" w14:textId="6879CF3C" w:rsidR="00611A49" w:rsidRDefault="00611A49" w:rsidP="00077A39"/>
    <w:p w14:paraId="19334657" w14:textId="77777777" w:rsidR="00077A39" w:rsidRPr="00240FD5" w:rsidRDefault="00077A39" w:rsidP="00240FD5">
      <w:pPr>
        <w:pStyle w:val="Heading2"/>
      </w:pPr>
      <w:bookmarkStart w:id="45" w:name="_Toc469899304"/>
      <w:bookmarkStart w:id="46" w:name="_Toc489272320"/>
      <w:r w:rsidRPr="00240FD5">
        <w:t>MCM 6: BMP 2: Municipal Roadway/Parking Lot Maintenance Activities</w:t>
      </w:r>
      <w:bookmarkEnd w:id="45"/>
      <w:bookmarkEnd w:id="46"/>
    </w:p>
    <w:p w14:paraId="5F1E3785" w14:textId="77777777" w:rsidR="00077A39" w:rsidRPr="00240FD5" w:rsidRDefault="00077A39" w:rsidP="00240FD5">
      <w:pPr>
        <w:pStyle w:val="Heading3"/>
      </w:pPr>
      <w:r w:rsidRPr="00240FD5">
        <w:t>6.2.1</w:t>
      </w:r>
      <w:r w:rsidRPr="00240FD5">
        <w:tab/>
        <w:t>Coordinate updates and maintenance of municipal roadway/parking lot maintenance policy information in the Operations Water Quality Guide, which describes the following:</w:t>
      </w:r>
    </w:p>
    <w:p w14:paraId="2544C0D6" w14:textId="77777777" w:rsidR="00077A39" w:rsidRPr="00240FD5" w:rsidRDefault="00077A39" w:rsidP="00240FD5">
      <w:pPr>
        <w:pStyle w:val="ListParagraph"/>
        <w:numPr>
          <w:ilvl w:val="0"/>
          <w:numId w:val="39"/>
        </w:numPr>
        <w:rPr>
          <w:rStyle w:val="Emphasis"/>
        </w:rPr>
      </w:pPr>
      <w:r w:rsidRPr="00240FD5">
        <w:rPr>
          <w:rStyle w:val="Emphasis"/>
        </w:rPr>
        <w:t xml:space="preserve">Type of roadways (streets, roads, and highways) and which parking lots are impacted by maintenance activity best management practice policies that control </w:t>
      </w:r>
      <w:proofErr w:type="spellStart"/>
      <w:r w:rsidRPr="00240FD5">
        <w:rPr>
          <w:rStyle w:val="Emphasis"/>
        </w:rPr>
        <w:t>floatables</w:t>
      </w:r>
      <w:proofErr w:type="spellEnd"/>
      <w:r w:rsidRPr="00240FD5">
        <w:rPr>
          <w:rStyle w:val="Emphasis"/>
        </w:rPr>
        <w:t xml:space="preserve"> and other pollutants to the MS4.</w:t>
      </w:r>
    </w:p>
    <w:p w14:paraId="59A68B36" w14:textId="77777777" w:rsidR="00077A39" w:rsidRPr="00240FD5" w:rsidRDefault="00077A39" w:rsidP="00240FD5">
      <w:pPr>
        <w:pStyle w:val="ListParagraph"/>
        <w:numPr>
          <w:ilvl w:val="0"/>
          <w:numId w:val="39"/>
        </w:numPr>
        <w:rPr>
          <w:rStyle w:val="Emphasis"/>
        </w:rPr>
      </w:pPr>
      <w:r w:rsidRPr="00240FD5">
        <w:rPr>
          <w:rStyle w:val="Emphasis"/>
        </w:rPr>
        <w:t>Current policies, frequencies and/or schedule, staff, equipment, contact information and required procedures for street and parking lot sweeping activities, and equipment calibration.</w:t>
      </w:r>
    </w:p>
    <w:p w14:paraId="65377CAB" w14:textId="77777777" w:rsidR="00077A39" w:rsidRPr="00240FD5" w:rsidRDefault="00077A39" w:rsidP="00240FD5">
      <w:pPr>
        <w:pStyle w:val="ListParagraph"/>
        <w:numPr>
          <w:ilvl w:val="0"/>
          <w:numId w:val="39"/>
        </w:numPr>
        <w:rPr>
          <w:rStyle w:val="Emphasis"/>
        </w:rPr>
      </w:pPr>
      <w:r w:rsidRPr="00240FD5">
        <w:rPr>
          <w:rStyle w:val="Emphasis"/>
        </w:rPr>
        <w:t xml:space="preserve">Procedures for transportation and disposal of </w:t>
      </w:r>
      <w:proofErr w:type="spellStart"/>
      <w:r w:rsidRPr="00240FD5">
        <w:rPr>
          <w:rStyle w:val="Emphasis"/>
        </w:rPr>
        <w:t>floatables</w:t>
      </w:r>
      <w:proofErr w:type="spellEnd"/>
      <w:r w:rsidRPr="00240FD5">
        <w:rPr>
          <w:rStyle w:val="Emphasis"/>
        </w:rPr>
        <w:t xml:space="preserve"> and other pollutants collected </w:t>
      </w:r>
      <w:proofErr w:type="gramStart"/>
      <w:r w:rsidRPr="00240FD5">
        <w:rPr>
          <w:rStyle w:val="Emphasis"/>
        </w:rPr>
        <w:t>as a result of</w:t>
      </w:r>
      <w:proofErr w:type="gramEnd"/>
      <w:r w:rsidRPr="00240FD5">
        <w:rPr>
          <w:rStyle w:val="Emphasis"/>
        </w:rPr>
        <w:t xml:space="preserve"> roadway and parking lot maintenance activities.</w:t>
      </w:r>
    </w:p>
    <w:tbl>
      <w:tblPr>
        <w:tblW w:w="9781" w:type="dxa"/>
        <w:tblInd w:w="-108" w:type="dxa"/>
        <w:tblLook w:val="04A0" w:firstRow="1" w:lastRow="0" w:firstColumn="1" w:lastColumn="0" w:noHBand="0" w:noVBand="1"/>
      </w:tblPr>
      <w:tblGrid>
        <w:gridCol w:w="993"/>
        <w:gridCol w:w="6765"/>
        <w:gridCol w:w="2023"/>
      </w:tblGrid>
      <w:tr w:rsidR="00077A39" w:rsidRPr="00960A27" w14:paraId="6623E6EF" w14:textId="77777777" w:rsidTr="00077A39">
        <w:trPr>
          <w:trHeight w:val="300"/>
        </w:trPr>
        <w:tc>
          <w:tcPr>
            <w:tcW w:w="7758"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CB69519" w14:textId="77777777" w:rsidR="00077A39" w:rsidRPr="00960A27" w:rsidRDefault="00077A39" w:rsidP="00240FD5">
            <w:pPr>
              <w:pStyle w:val="Heading4"/>
              <w:rPr>
                <w:rFonts w:eastAsia="Times New Roman"/>
              </w:rPr>
            </w:pPr>
            <w:r w:rsidRPr="00960A27">
              <w:rPr>
                <w:rFonts w:eastAsia="Times New Roman"/>
              </w:rPr>
              <w:t>Reference</w:t>
            </w:r>
          </w:p>
        </w:tc>
        <w:tc>
          <w:tcPr>
            <w:tcW w:w="202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382A5EB" w14:textId="77777777" w:rsidR="00077A39" w:rsidRPr="00960A27" w:rsidRDefault="00077A39" w:rsidP="00240FD5">
            <w:pPr>
              <w:pStyle w:val="Heading4"/>
              <w:rPr>
                <w:rFonts w:eastAsia="Times New Roman"/>
              </w:rPr>
            </w:pPr>
            <w:r w:rsidRPr="00960A27">
              <w:rPr>
                <w:rFonts w:eastAsia="Times New Roman"/>
              </w:rPr>
              <w:t>Frequency</w:t>
            </w:r>
          </w:p>
        </w:tc>
      </w:tr>
      <w:tr w:rsidR="00077A39" w:rsidRPr="00960A27" w14:paraId="209B6CDA" w14:textId="77777777" w:rsidTr="00077A39">
        <w:trPr>
          <w:trHeight w:val="368"/>
        </w:trPr>
        <w:tc>
          <w:tcPr>
            <w:tcW w:w="7758" w:type="dxa"/>
            <w:gridSpan w:val="2"/>
            <w:tcBorders>
              <w:top w:val="single" w:sz="4" w:space="0" w:color="auto"/>
              <w:left w:val="single" w:sz="4" w:space="0" w:color="auto"/>
              <w:bottom w:val="single" w:sz="4" w:space="0" w:color="auto"/>
              <w:right w:val="single" w:sz="4" w:space="0" w:color="auto"/>
            </w:tcBorders>
            <w:shd w:val="clear" w:color="auto" w:fill="auto"/>
          </w:tcPr>
          <w:p w14:paraId="0A5F525E" w14:textId="77777777" w:rsidR="00077A39" w:rsidRPr="00240FD5" w:rsidRDefault="00077A39" w:rsidP="00077A39">
            <w:pPr>
              <w:spacing w:after="0" w:line="240" w:lineRule="auto"/>
              <w:rPr>
                <w:rStyle w:val="Emphasis"/>
              </w:rPr>
            </w:pPr>
            <w:r w:rsidRPr="00240FD5">
              <w:rPr>
                <w:rStyle w:val="Emphasis"/>
              </w:rPr>
              <w:t>Operations Environmental Guide, Section ((reference))</w:t>
            </w:r>
          </w:p>
        </w:tc>
        <w:tc>
          <w:tcPr>
            <w:tcW w:w="2023" w:type="dxa"/>
            <w:tcBorders>
              <w:top w:val="nil"/>
              <w:left w:val="nil"/>
              <w:bottom w:val="single" w:sz="4" w:space="0" w:color="auto"/>
              <w:right w:val="single" w:sz="4" w:space="0" w:color="auto"/>
            </w:tcBorders>
            <w:shd w:val="clear" w:color="auto" w:fill="auto"/>
            <w:hideMark/>
          </w:tcPr>
          <w:p w14:paraId="05E79713" w14:textId="77777777" w:rsidR="00077A39" w:rsidRPr="00240FD5" w:rsidRDefault="00077A39" w:rsidP="00077A39">
            <w:pPr>
              <w:spacing w:after="0" w:line="240" w:lineRule="auto"/>
              <w:rPr>
                <w:rStyle w:val="Emphasis"/>
              </w:rPr>
            </w:pPr>
            <w:r w:rsidRPr="008E142A">
              <w:rPr>
                <w:rStyle w:val="Emphasis"/>
                <w:b/>
              </w:rPr>
              <w:t>Review:</w:t>
            </w:r>
            <w:r w:rsidRPr="00240FD5">
              <w:rPr>
                <w:rStyle w:val="Emphasis"/>
              </w:rPr>
              <w:t xml:space="preserve"> Annually</w:t>
            </w:r>
          </w:p>
        </w:tc>
      </w:tr>
      <w:tr w:rsidR="00077A39" w:rsidRPr="00960A27" w14:paraId="13AFE74D" w14:textId="77777777" w:rsidTr="00DA406F">
        <w:trPr>
          <w:trHeight w:val="600"/>
        </w:trPr>
        <w:tc>
          <w:tcPr>
            <w:tcW w:w="99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5AB9C79" w14:textId="77777777" w:rsidR="00077A39" w:rsidRPr="00960A27" w:rsidRDefault="00077A39" w:rsidP="00240FD5">
            <w:pPr>
              <w:pStyle w:val="Heading4"/>
              <w:rPr>
                <w:rFonts w:eastAsia="Times New Roman"/>
              </w:rPr>
            </w:pPr>
            <w:r w:rsidRPr="00960A27">
              <w:rPr>
                <w:rFonts w:eastAsia="Times New Roman"/>
              </w:rPr>
              <w:t>Report:</w:t>
            </w:r>
          </w:p>
        </w:tc>
        <w:tc>
          <w:tcPr>
            <w:tcW w:w="8788" w:type="dxa"/>
            <w:gridSpan w:val="2"/>
            <w:tcBorders>
              <w:top w:val="nil"/>
              <w:left w:val="single" w:sz="4" w:space="0" w:color="auto"/>
              <w:bottom w:val="single" w:sz="4" w:space="0" w:color="auto"/>
              <w:right w:val="single" w:sz="4" w:space="0" w:color="auto"/>
            </w:tcBorders>
            <w:shd w:val="clear" w:color="auto" w:fill="auto"/>
            <w:vAlign w:val="bottom"/>
          </w:tcPr>
          <w:p w14:paraId="239E870E" w14:textId="0B7150FF" w:rsidR="00077A39" w:rsidRPr="00AC12FD" w:rsidRDefault="00AC12FD" w:rsidP="00077A39">
            <w:pPr>
              <w:spacing w:after="0" w:line="240" w:lineRule="auto"/>
              <w:rPr>
                <w:rStyle w:val="Emphasis"/>
                <w:color w:val="FF0000"/>
              </w:rPr>
            </w:pPr>
            <w:r w:rsidRPr="00AC12FD">
              <w:rPr>
                <w:rStyle w:val="Emphasis"/>
                <w:color w:val="FF0000"/>
              </w:rPr>
              <w:t>GHPP Program Document not completed in 2020.</w:t>
            </w:r>
          </w:p>
        </w:tc>
      </w:tr>
    </w:tbl>
    <w:p w14:paraId="5E4925D3" w14:textId="77777777" w:rsidR="00077A39" w:rsidRPr="00960A27" w:rsidRDefault="00077A39" w:rsidP="00077A39">
      <w:pPr>
        <w:rPr>
          <w:rFonts w:ascii="Gill Sans MT" w:hAnsi="Gill Sans MT"/>
        </w:rPr>
      </w:pPr>
    </w:p>
    <w:p w14:paraId="373CF9FA" w14:textId="1DB440B3" w:rsidR="00077A39" w:rsidRPr="00240FD5" w:rsidRDefault="00077A39" w:rsidP="00240FD5">
      <w:pPr>
        <w:pStyle w:val="Heading3"/>
      </w:pPr>
      <w:r w:rsidRPr="00240FD5">
        <w:t>6.2.2</w:t>
      </w:r>
      <w:r w:rsidRPr="00240FD5">
        <w:tab/>
        <w:t>Conduct and report municipal roadway and parking lot maintenance w</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077A39" w:rsidRPr="00960A27" w14:paraId="313727AC" w14:textId="77777777" w:rsidTr="00AD22A1">
        <w:tc>
          <w:tcPr>
            <w:tcW w:w="1486" w:type="dxa"/>
            <w:shd w:val="clear" w:color="auto" w:fill="E7E6E6" w:themeFill="background2"/>
          </w:tcPr>
          <w:p w14:paraId="394EBBFF" w14:textId="77777777" w:rsidR="00077A39" w:rsidRPr="00240FD5" w:rsidRDefault="00077A39" w:rsidP="00240FD5">
            <w:pPr>
              <w:pStyle w:val="Heading4"/>
              <w:outlineLvl w:val="3"/>
            </w:pPr>
            <w:r w:rsidRPr="00240FD5">
              <w:t>Reference:</w:t>
            </w:r>
          </w:p>
        </w:tc>
        <w:tc>
          <w:tcPr>
            <w:tcW w:w="8144" w:type="dxa"/>
            <w:gridSpan w:val="4"/>
          </w:tcPr>
          <w:p w14:paraId="1C8EE6C0" w14:textId="77777777" w:rsidR="00077A39" w:rsidRPr="00240FD5" w:rsidRDefault="00077A39" w:rsidP="00240FD5">
            <w:pPr>
              <w:rPr>
                <w:rStyle w:val="Emphasis"/>
              </w:rPr>
            </w:pPr>
            <w:r w:rsidRPr="00240FD5">
              <w:rPr>
                <w:rStyle w:val="Emphasis"/>
              </w:rPr>
              <w:t>Municipal Sweeping Operations Tracking Form</w:t>
            </w:r>
          </w:p>
        </w:tc>
      </w:tr>
      <w:tr w:rsidR="00077A39" w:rsidRPr="00960A27" w14:paraId="6EFF6830" w14:textId="77777777" w:rsidTr="00AD22A1">
        <w:tc>
          <w:tcPr>
            <w:tcW w:w="1486" w:type="dxa"/>
            <w:shd w:val="clear" w:color="auto" w:fill="E7E6E6" w:themeFill="background2"/>
          </w:tcPr>
          <w:p w14:paraId="2BF9B5BF" w14:textId="77777777" w:rsidR="00077A39" w:rsidRPr="00240FD5" w:rsidRDefault="00077A39" w:rsidP="00240FD5">
            <w:pPr>
              <w:pStyle w:val="Heading4"/>
              <w:outlineLvl w:val="3"/>
            </w:pPr>
            <w:r w:rsidRPr="00240FD5">
              <w:t>Responsible:</w:t>
            </w:r>
          </w:p>
        </w:tc>
        <w:tc>
          <w:tcPr>
            <w:tcW w:w="2924" w:type="dxa"/>
          </w:tcPr>
          <w:p w14:paraId="25BE2612" w14:textId="77777777" w:rsidR="00077A39" w:rsidRPr="00240FD5" w:rsidRDefault="00077A39" w:rsidP="00240FD5">
            <w:pPr>
              <w:rPr>
                <w:rStyle w:val="Emphasis"/>
              </w:rPr>
            </w:pPr>
            <w:r w:rsidRPr="00240FD5">
              <w:rPr>
                <w:rStyle w:val="Emphasis"/>
              </w:rPr>
              <w:t>Stormwater Coordinator</w:t>
            </w:r>
          </w:p>
        </w:tc>
        <w:tc>
          <w:tcPr>
            <w:tcW w:w="2755" w:type="dxa"/>
            <w:shd w:val="clear" w:color="auto" w:fill="E7E6E6" w:themeFill="background2"/>
          </w:tcPr>
          <w:p w14:paraId="0AC75789" w14:textId="77777777" w:rsidR="00077A39" w:rsidRPr="00240FD5" w:rsidRDefault="00077A39" w:rsidP="00240FD5">
            <w:pPr>
              <w:pStyle w:val="Heading4"/>
              <w:outlineLvl w:val="3"/>
            </w:pPr>
            <w:r w:rsidRPr="00240FD5">
              <w:t>Frequency:</w:t>
            </w:r>
          </w:p>
        </w:tc>
        <w:tc>
          <w:tcPr>
            <w:tcW w:w="2465" w:type="dxa"/>
            <w:gridSpan w:val="2"/>
          </w:tcPr>
          <w:p w14:paraId="1C75D1D4" w14:textId="77777777" w:rsidR="00077A39" w:rsidRPr="00240FD5" w:rsidRDefault="00077A39" w:rsidP="00240FD5">
            <w:pPr>
              <w:rPr>
                <w:rStyle w:val="Emphasis"/>
              </w:rPr>
            </w:pPr>
            <w:r w:rsidRPr="00240FD5">
              <w:rPr>
                <w:rStyle w:val="Emphasis"/>
              </w:rPr>
              <w:t>On-going Annually</w:t>
            </w:r>
          </w:p>
        </w:tc>
      </w:tr>
      <w:tr w:rsidR="00077A39" w:rsidRPr="00960A27" w14:paraId="0A96F9A2" w14:textId="77777777" w:rsidTr="00DA406F">
        <w:tc>
          <w:tcPr>
            <w:tcW w:w="4410" w:type="dxa"/>
            <w:gridSpan w:val="2"/>
            <w:shd w:val="clear" w:color="auto" w:fill="E7E6E6" w:themeFill="background2"/>
          </w:tcPr>
          <w:p w14:paraId="574CDFCA" w14:textId="77777777" w:rsidR="00077A39" w:rsidRPr="00240FD5" w:rsidRDefault="00077A39" w:rsidP="00240FD5">
            <w:pPr>
              <w:pStyle w:val="Heading4"/>
              <w:outlineLvl w:val="3"/>
            </w:pPr>
            <w:r w:rsidRPr="00240FD5">
              <w:t>Goals:</w:t>
            </w:r>
          </w:p>
        </w:tc>
        <w:tc>
          <w:tcPr>
            <w:tcW w:w="3957" w:type="dxa"/>
            <w:gridSpan w:val="2"/>
            <w:shd w:val="clear" w:color="auto" w:fill="E2EFD9" w:themeFill="accent6" w:themeFillTint="33"/>
          </w:tcPr>
          <w:p w14:paraId="3B322705" w14:textId="77777777" w:rsidR="00077A39" w:rsidRPr="00240FD5" w:rsidRDefault="00077A39" w:rsidP="00240FD5">
            <w:pPr>
              <w:pStyle w:val="Heading4"/>
              <w:outlineLvl w:val="3"/>
            </w:pPr>
            <w:r w:rsidRPr="00240FD5">
              <w:t>Report:</w:t>
            </w:r>
          </w:p>
        </w:tc>
        <w:tc>
          <w:tcPr>
            <w:tcW w:w="1263" w:type="dxa"/>
            <w:shd w:val="clear" w:color="auto" w:fill="E2EFD9" w:themeFill="accent6" w:themeFillTint="33"/>
          </w:tcPr>
          <w:p w14:paraId="0E0FAE1B" w14:textId="77777777" w:rsidR="00077A39" w:rsidRPr="00240FD5" w:rsidRDefault="00077A39" w:rsidP="00240FD5">
            <w:pPr>
              <w:pStyle w:val="Heading4"/>
              <w:outlineLvl w:val="3"/>
            </w:pPr>
            <w:r w:rsidRPr="00240FD5">
              <w:t>Measure</w:t>
            </w:r>
          </w:p>
        </w:tc>
      </w:tr>
      <w:tr w:rsidR="00077A39" w:rsidRPr="00960A27" w14:paraId="2853B9B3" w14:textId="77777777" w:rsidTr="00611A49">
        <w:trPr>
          <w:trHeight w:val="899"/>
        </w:trPr>
        <w:tc>
          <w:tcPr>
            <w:tcW w:w="4410" w:type="dxa"/>
            <w:gridSpan w:val="2"/>
            <w:shd w:val="clear" w:color="auto" w:fill="FFFFFF" w:themeFill="background1"/>
          </w:tcPr>
          <w:p w14:paraId="5CF37BB0" w14:textId="77777777" w:rsidR="00077A39" w:rsidRPr="00240FD5" w:rsidRDefault="00077A39" w:rsidP="00240FD5">
            <w:pPr>
              <w:rPr>
                <w:rStyle w:val="Emphasis"/>
              </w:rPr>
            </w:pPr>
            <w:r w:rsidRPr="00240FD5">
              <w:rPr>
                <w:rStyle w:val="IntenseEmphasis"/>
              </w:rPr>
              <w:t>Administration</w:t>
            </w:r>
            <w:r w:rsidRPr="00240FD5">
              <w:rPr>
                <w:rStyle w:val="Emphasis"/>
              </w:rPr>
              <w:t>: Report hours of equipment usage and number of lane miles of streets swept.</w:t>
            </w:r>
          </w:p>
        </w:tc>
        <w:tc>
          <w:tcPr>
            <w:tcW w:w="3957" w:type="dxa"/>
            <w:gridSpan w:val="2"/>
            <w:shd w:val="clear" w:color="auto" w:fill="FFFFFF" w:themeFill="background1"/>
          </w:tcPr>
          <w:p w14:paraId="03DD05DA" w14:textId="5BCDA291" w:rsidR="00077A39" w:rsidRPr="00240FD5" w:rsidRDefault="00077A39" w:rsidP="00240FD5">
            <w:pPr>
              <w:rPr>
                <w:rStyle w:val="Emphasis"/>
              </w:rPr>
            </w:pPr>
            <w:r w:rsidRPr="00240FD5">
              <w:rPr>
                <w:rStyle w:val="IntenseEmphasis"/>
              </w:rPr>
              <w:t>Goal</w:t>
            </w:r>
            <w:r w:rsidRPr="00240FD5">
              <w:rPr>
                <w:rStyle w:val="Emphasis"/>
              </w:rPr>
              <w:t>: Recorded</w:t>
            </w:r>
          </w:p>
        </w:tc>
        <w:tc>
          <w:tcPr>
            <w:tcW w:w="1263" w:type="dxa"/>
            <w:shd w:val="clear" w:color="auto" w:fill="FFFFFF" w:themeFill="background1"/>
          </w:tcPr>
          <w:p w14:paraId="39D60345" w14:textId="01D44B4F" w:rsidR="00AC12FD" w:rsidRPr="00AC12FD" w:rsidRDefault="00AC12FD" w:rsidP="00AC12FD">
            <w:pPr>
              <w:spacing w:before="20" w:after="20"/>
              <w:rPr>
                <w:rStyle w:val="Emphasis"/>
                <w:color w:val="FF0000"/>
              </w:rPr>
            </w:pPr>
            <w:r w:rsidRPr="00AC12FD">
              <w:rPr>
                <w:rStyle w:val="Emphasis"/>
                <w:color w:val="FF0000"/>
              </w:rPr>
              <w:t>Miles: 1,662</w:t>
            </w:r>
          </w:p>
          <w:p w14:paraId="513639C9" w14:textId="25A19A40" w:rsidR="00AC12FD" w:rsidRPr="00240FD5" w:rsidRDefault="00AC12FD" w:rsidP="00AC12FD">
            <w:pPr>
              <w:rPr>
                <w:rStyle w:val="Emphasis"/>
              </w:rPr>
            </w:pPr>
            <w:r w:rsidRPr="00AC12FD">
              <w:rPr>
                <w:rStyle w:val="Emphasis"/>
                <w:color w:val="FF0000"/>
              </w:rPr>
              <w:t>Cu. Yds: 456.5</w:t>
            </w:r>
          </w:p>
        </w:tc>
      </w:tr>
      <w:tr w:rsidR="00611A49" w:rsidRPr="00960A27" w14:paraId="0737D340" w14:textId="77777777" w:rsidTr="008376E4">
        <w:trPr>
          <w:trHeight w:val="665"/>
        </w:trPr>
        <w:tc>
          <w:tcPr>
            <w:tcW w:w="4410" w:type="dxa"/>
            <w:gridSpan w:val="2"/>
            <w:shd w:val="clear" w:color="auto" w:fill="FFFFFF" w:themeFill="background1"/>
          </w:tcPr>
          <w:p w14:paraId="5DC1C59E" w14:textId="0F7EBC51" w:rsidR="00611A49" w:rsidRPr="00240FD5" w:rsidRDefault="00B00D73" w:rsidP="008376E4">
            <w:pPr>
              <w:rPr>
                <w:rStyle w:val="Emphasis"/>
              </w:rPr>
            </w:pPr>
            <w:r>
              <w:rPr>
                <w:rStyle w:val="IntenseEmphasis"/>
              </w:rPr>
              <w:t>A</w:t>
            </w:r>
            <w:r w:rsidR="00611A49" w:rsidRPr="00240FD5">
              <w:rPr>
                <w:rStyle w:val="IntenseEmphasis"/>
              </w:rPr>
              <w:t>dministration</w:t>
            </w:r>
            <w:r w:rsidR="00611A49" w:rsidRPr="00240FD5">
              <w:rPr>
                <w:rStyle w:val="Emphasis"/>
              </w:rPr>
              <w:t>: Report number and dates of parking lots swept.</w:t>
            </w:r>
          </w:p>
        </w:tc>
        <w:tc>
          <w:tcPr>
            <w:tcW w:w="3957" w:type="dxa"/>
            <w:gridSpan w:val="2"/>
            <w:shd w:val="clear" w:color="auto" w:fill="FFFFFF" w:themeFill="background1"/>
          </w:tcPr>
          <w:p w14:paraId="6DC727AC" w14:textId="7AE286CA" w:rsidR="00611A49" w:rsidRPr="00240FD5" w:rsidRDefault="00611A49" w:rsidP="008376E4">
            <w:pPr>
              <w:rPr>
                <w:rStyle w:val="Emphasis"/>
              </w:rPr>
            </w:pPr>
            <w:r w:rsidRPr="00240FD5">
              <w:rPr>
                <w:rStyle w:val="IntenseEmphasis"/>
              </w:rPr>
              <w:t>Goal</w:t>
            </w:r>
            <w:r w:rsidRPr="00240FD5">
              <w:rPr>
                <w:rStyle w:val="Emphasis"/>
              </w:rPr>
              <w:t xml:space="preserve">: </w:t>
            </w:r>
            <w:r w:rsidR="00DF2411">
              <w:rPr>
                <w:rStyle w:val="Emphasis"/>
              </w:rPr>
              <w:t>Reported</w:t>
            </w:r>
            <w:r w:rsidRPr="00240FD5">
              <w:rPr>
                <w:rStyle w:val="Emphasis"/>
              </w:rPr>
              <w:t>.</w:t>
            </w:r>
          </w:p>
        </w:tc>
        <w:tc>
          <w:tcPr>
            <w:tcW w:w="1263" w:type="dxa"/>
            <w:shd w:val="clear" w:color="auto" w:fill="FFFFFF" w:themeFill="background1"/>
          </w:tcPr>
          <w:p w14:paraId="0C49D332" w14:textId="492A4DE8" w:rsidR="00611A49" w:rsidRPr="00240FD5" w:rsidRDefault="00AC12FD" w:rsidP="008376E4">
            <w:pPr>
              <w:rPr>
                <w:rStyle w:val="Emphasis"/>
              </w:rPr>
            </w:pPr>
            <w:r w:rsidRPr="00AC12FD">
              <w:rPr>
                <w:rStyle w:val="Emphasis"/>
                <w:color w:val="FF0000"/>
              </w:rPr>
              <w:t>None recorded separately from reporting numbers above.</w:t>
            </w:r>
          </w:p>
        </w:tc>
      </w:tr>
      <w:tr w:rsidR="00611A49" w:rsidRPr="00960A27" w14:paraId="66599605" w14:textId="77777777" w:rsidTr="008376E4">
        <w:trPr>
          <w:trHeight w:val="971"/>
        </w:trPr>
        <w:tc>
          <w:tcPr>
            <w:tcW w:w="4410" w:type="dxa"/>
            <w:gridSpan w:val="2"/>
            <w:shd w:val="clear" w:color="auto" w:fill="FFFFFF" w:themeFill="background1"/>
          </w:tcPr>
          <w:p w14:paraId="03AFE691" w14:textId="77777777" w:rsidR="00611A49" w:rsidRPr="00240FD5" w:rsidRDefault="00611A49" w:rsidP="008376E4">
            <w:pPr>
              <w:rPr>
                <w:rStyle w:val="Emphasis"/>
              </w:rPr>
            </w:pPr>
            <w:r w:rsidRPr="00240FD5">
              <w:rPr>
                <w:rStyle w:val="IntenseEmphasis"/>
              </w:rPr>
              <w:t>Effectiveness</w:t>
            </w:r>
            <w:r w:rsidRPr="00240FD5">
              <w:rPr>
                <w:rStyle w:val="Emphasis"/>
              </w:rPr>
              <w:t>: Verify that all public streets listed on the street maintenance plan were swept at least two times during the year.</w:t>
            </w:r>
          </w:p>
        </w:tc>
        <w:tc>
          <w:tcPr>
            <w:tcW w:w="3957" w:type="dxa"/>
            <w:gridSpan w:val="2"/>
            <w:shd w:val="clear" w:color="auto" w:fill="FFFFFF" w:themeFill="background1"/>
          </w:tcPr>
          <w:p w14:paraId="0E2CF184"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263" w:type="dxa"/>
            <w:shd w:val="clear" w:color="auto" w:fill="FFFFFF" w:themeFill="background1"/>
          </w:tcPr>
          <w:p w14:paraId="6D3A0834" w14:textId="132A2B89" w:rsidR="00611A49" w:rsidRPr="00240FD5" w:rsidRDefault="00AC12FD" w:rsidP="008376E4">
            <w:pPr>
              <w:rPr>
                <w:rStyle w:val="Emphasis"/>
              </w:rPr>
            </w:pPr>
            <w:r w:rsidRPr="00AC12FD">
              <w:rPr>
                <w:rStyle w:val="Emphasis"/>
                <w:color w:val="FF0000"/>
              </w:rPr>
              <w:t>100%</w:t>
            </w:r>
          </w:p>
        </w:tc>
      </w:tr>
      <w:tr w:rsidR="00611A49" w:rsidRPr="00960A27" w14:paraId="6D241252" w14:textId="77777777" w:rsidTr="008376E4">
        <w:trPr>
          <w:trHeight w:val="971"/>
        </w:trPr>
        <w:tc>
          <w:tcPr>
            <w:tcW w:w="4410" w:type="dxa"/>
            <w:gridSpan w:val="2"/>
            <w:shd w:val="clear" w:color="auto" w:fill="FFFFFF" w:themeFill="background1"/>
          </w:tcPr>
          <w:p w14:paraId="15DD23A6" w14:textId="77777777" w:rsidR="00611A49" w:rsidRPr="00240FD5" w:rsidRDefault="00611A49" w:rsidP="008376E4">
            <w:pPr>
              <w:rPr>
                <w:rStyle w:val="Emphasis"/>
              </w:rPr>
            </w:pPr>
            <w:r w:rsidRPr="00240FD5">
              <w:rPr>
                <w:rStyle w:val="IntenseEmphasis"/>
              </w:rPr>
              <w:lastRenderedPageBreak/>
              <w:t>Effectiveness</w:t>
            </w:r>
            <w:r w:rsidRPr="00240FD5">
              <w:rPr>
                <w:rStyle w:val="Emphasis"/>
              </w:rPr>
              <w:t>: All parking lots on the parking lot maintenance plan were swept at least once during the year.</w:t>
            </w:r>
          </w:p>
        </w:tc>
        <w:tc>
          <w:tcPr>
            <w:tcW w:w="3957" w:type="dxa"/>
            <w:gridSpan w:val="2"/>
            <w:shd w:val="clear" w:color="auto" w:fill="FFFFFF" w:themeFill="background1"/>
          </w:tcPr>
          <w:p w14:paraId="5FAD4502"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263" w:type="dxa"/>
            <w:shd w:val="clear" w:color="auto" w:fill="FFFFFF" w:themeFill="background1"/>
          </w:tcPr>
          <w:p w14:paraId="153D564A" w14:textId="45D49D0A" w:rsidR="00611A49" w:rsidRPr="00240FD5" w:rsidRDefault="00AC12FD" w:rsidP="008376E4">
            <w:pPr>
              <w:rPr>
                <w:rStyle w:val="Emphasis"/>
              </w:rPr>
            </w:pPr>
            <w:r w:rsidRPr="00AC12FD">
              <w:rPr>
                <w:rStyle w:val="Emphasis"/>
                <w:color w:val="FF0000"/>
              </w:rPr>
              <w:t>100%</w:t>
            </w:r>
          </w:p>
        </w:tc>
      </w:tr>
      <w:tr w:rsidR="00611A49" w:rsidRPr="00960A27" w14:paraId="737273EC" w14:textId="77777777" w:rsidTr="008376E4">
        <w:trPr>
          <w:trHeight w:val="971"/>
        </w:trPr>
        <w:tc>
          <w:tcPr>
            <w:tcW w:w="4410" w:type="dxa"/>
            <w:gridSpan w:val="2"/>
            <w:shd w:val="clear" w:color="auto" w:fill="FFFFFF" w:themeFill="background1"/>
          </w:tcPr>
          <w:p w14:paraId="1BDFD1E5" w14:textId="77777777" w:rsidR="00611A49" w:rsidRPr="00240FD5" w:rsidRDefault="00611A49" w:rsidP="008376E4">
            <w:pPr>
              <w:rPr>
                <w:rStyle w:val="Emphasis"/>
              </w:rPr>
            </w:pPr>
            <w:r w:rsidRPr="00240FD5">
              <w:rPr>
                <w:rStyle w:val="IntenseEmphasis"/>
              </w:rPr>
              <w:t>Effectiveness</w:t>
            </w:r>
            <w:r w:rsidRPr="00240FD5">
              <w:rPr>
                <w:rStyle w:val="Emphasis"/>
              </w:rPr>
              <w:t xml:space="preserve">: Report number of instances that non-routine sweeping was </w:t>
            </w:r>
            <w:proofErr w:type="gramStart"/>
            <w:r w:rsidRPr="00240FD5">
              <w:rPr>
                <w:rStyle w:val="Emphasis"/>
              </w:rPr>
              <w:t>requested</w:t>
            </w:r>
            <w:proofErr w:type="gramEnd"/>
            <w:r w:rsidRPr="00240FD5">
              <w:rPr>
                <w:rStyle w:val="Emphasis"/>
              </w:rPr>
              <w:t xml:space="preserve"> and the number of sweeping events provided to address a public complaint or internal identification that non-routine street sweeping was needed.</w:t>
            </w:r>
          </w:p>
        </w:tc>
        <w:tc>
          <w:tcPr>
            <w:tcW w:w="3957" w:type="dxa"/>
            <w:gridSpan w:val="2"/>
            <w:shd w:val="clear" w:color="auto" w:fill="FFFFFF" w:themeFill="background1"/>
          </w:tcPr>
          <w:p w14:paraId="74840CA3" w14:textId="77777777" w:rsidR="00611A49" w:rsidRPr="00240FD5" w:rsidRDefault="00611A49" w:rsidP="008376E4">
            <w:pPr>
              <w:rPr>
                <w:rStyle w:val="Emphasis"/>
              </w:rPr>
            </w:pPr>
            <w:r w:rsidRPr="00240FD5">
              <w:rPr>
                <w:rStyle w:val="IntenseEmphasis"/>
              </w:rPr>
              <w:t>Goal</w:t>
            </w:r>
            <w:r w:rsidRPr="00240FD5">
              <w:rPr>
                <w:rStyle w:val="Emphasis"/>
              </w:rPr>
              <w:t>: 100%</w:t>
            </w:r>
          </w:p>
        </w:tc>
        <w:tc>
          <w:tcPr>
            <w:tcW w:w="1263" w:type="dxa"/>
            <w:shd w:val="clear" w:color="auto" w:fill="FFFFFF" w:themeFill="background1"/>
          </w:tcPr>
          <w:p w14:paraId="08E5D03D" w14:textId="0977B58D" w:rsidR="00611A49" w:rsidRPr="00240FD5" w:rsidRDefault="00AC12FD" w:rsidP="008376E4">
            <w:pPr>
              <w:rPr>
                <w:rStyle w:val="Emphasis"/>
              </w:rPr>
            </w:pPr>
            <w:r w:rsidRPr="00AC12FD">
              <w:rPr>
                <w:rStyle w:val="Emphasis"/>
                <w:color w:val="FF0000"/>
              </w:rPr>
              <w:t>No Requests</w:t>
            </w:r>
          </w:p>
        </w:tc>
      </w:tr>
      <w:tr w:rsidR="00611A49" w:rsidRPr="00960A27" w14:paraId="24A2BAC8" w14:textId="77777777" w:rsidTr="00DA406F">
        <w:tc>
          <w:tcPr>
            <w:tcW w:w="1486" w:type="dxa"/>
            <w:shd w:val="clear" w:color="auto" w:fill="E2EFD9" w:themeFill="accent6" w:themeFillTint="33"/>
          </w:tcPr>
          <w:p w14:paraId="08D614AE" w14:textId="77777777" w:rsidR="00611A49" w:rsidRPr="00240FD5" w:rsidRDefault="00611A49" w:rsidP="008376E4">
            <w:pPr>
              <w:pStyle w:val="Heading4"/>
              <w:outlineLvl w:val="3"/>
            </w:pPr>
            <w:r w:rsidRPr="00240FD5">
              <w:t>Satisfied:</w:t>
            </w:r>
          </w:p>
        </w:tc>
        <w:tc>
          <w:tcPr>
            <w:tcW w:w="8144" w:type="dxa"/>
            <w:gridSpan w:val="4"/>
          </w:tcPr>
          <w:p w14:paraId="17E41913" w14:textId="0CB8F75C" w:rsidR="00611A49" w:rsidRPr="00240FD5" w:rsidRDefault="00611A49" w:rsidP="008376E4">
            <w:pPr>
              <w:rPr>
                <w:rStyle w:val="Emphasis"/>
              </w:rPr>
            </w:pPr>
            <w:r w:rsidRPr="00240FD5">
              <w:rPr>
                <w:rStyle w:val="Emphasis"/>
              </w:rPr>
              <w:t xml:space="preserve">Yes    </w:t>
            </w:r>
            <w:r w:rsidRPr="00240FD5">
              <w:rPr>
                <w:rStyle w:val="Emphasis"/>
                <w:rFonts w:ascii="Segoe UI Symbol" w:hAnsi="Segoe UI Symbol" w:cs="Segoe UI Symbol"/>
              </w:rPr>
              <w:t>☐</w:t>
            </w:r>
            <w:r w:rsidRPr="00240FD5">
              <w:rPr>
                <w:rStyle w:val="Emphasis"/>
              </w:rPr>
              <w:t xml:space="preserve">    No     </w:t>
            </w:r>
            <w:r w:rsidRPr="00240FD5">
              <w:rPr>
                <w:rStyle w:val="Emphasis"/>
                <w:rFonts w:ascii="Segoe UI Symbol" w:hAnsi="Segoe UI Symbol" w:cs="Segoe UI Symbol"/>
              </w:rPr>
              <w:t>☐</w:t>
            </w:r>
            <w:r w:rsidRPr="00240FD5">
              <w:rPr>
                <w:rStyle w:val="Emphasis"/>
              </w:rPr>
              <w:t xml:space="preserve"> Explanation:</w:t>
            </w:r>
            <w:r w:rsidR="00CD530E">
              <w:rPr>
                <w:rStyle w:val="Emphasis"/>
              </w:rPr>
              <w:t xml:space="preserve"> </w:t>
            </w:r>
            <w:r w:rsidR="00AC12FD" w:rsidRPr="00A0537B">
              <w:rPr>
                <w:rStyle w:val="Emphasis"/>
                <w:color w:val="FF0000"/>
              </w:rPr>
              <w:t xml:space="preserve">Tracking numbers for sweeping do not differentiate between streets and parking lots. The Tracking log for Municipal Sweeping efforts is included with this Annual Report in </w:t>
            </w:r>
            <w:r w:rsidR="00AC12FD" w:rsidRPr="00A0537B">
              <w:rPr>
                <w:rStyle w:val="Emphasis"/>
                <w:b/>
                <w:bCs/>
                <w:color w:val="FF0000"/>
              </w:rPr>
              <w:t xml:space="preserve">Appendix </w:t>
            </w:r>
            <w:r w:rsidR="00EA5B8D">
              <w:rPr>
                <w:rStyle w:val="Emphasis"/>
                <w:b/>
                <w:bCs/>
                <w:color w:val="FF0000"/>
              </w:rPr>
              <w:t>C</w:t>
            </w:r>
            <w:r w:rsidR="00AC12FD" w:rsidRPr="00A0537B">
              <w:rPr>
                <w:rStyle w:val="Emphasis"/>
                <w:color w:val="FF0000"/>
              </w:rPr>
              <w:t>.</w:t>
            </w:r>
          </w:p>
        </w:tc>
      </w:tr>
    </w:tbl>
    <w:p w14:paraId="1B61DB0B" w14:textId="1BDB1EEB" w:rsidR="00AC12FD" w:rsidRDefault="00AC12FD" w:rsidP="00077A39">
      <w:pPr>
        <w:rPr>
          <w:rFonts w:ascii="Gill Sans MT" w:hAnsi="Gill Sans MT"/>
        </w:rPr>
      </w:pPr>
    </w:p>
    <w:p w14:paraId="403DD318" w14:textId="77777777" w:rsidR="00AC12FD" w:rsidRDefault="00AC12FD">
      <w:pPr>
        <w:rPr>
          <w:rFonts w:ascii="Gill Sans MT" w:hAnsi="Gill Sans MT"/>
        </w:rPr>
      </w:pPr>
      <w:r>
        <w:rPr>
          <w:rFonts w:ascii="Gill Sans MT" w:hAnsi="Gill Sans MT"/>
        </w:rPr>
        <w:br w:type="page"/>
      </w:r>
    </w:p>
    <w:p w14:paraId="4D8253F1" w14:textId="77777777" w:rsidR="00611A49" w:rsidRPr="00960A27" w:rsidRDefault="00611A49" w:rsidP="00077A39">
      <w:pPr>
        <w:rPr>
          <w:rFonts w:ascii="Gill Sans MT" w:hAnsi="Gill Sans MT"/>
        </w:rPr>
      </w:pPr>
    </w:p>
    <w:p w14:paraId="57099077" w14:textId="77777777" w:rsidR="00077A39" w:rsidRPr="00240FD5" w:rsidRDefault="00077A39" w:rsidP="00240FD5">
      <w:pPr>
        <w:pStyle w:val="Heading2"/>
      </w:pPr>
      <w:bookmarkStart w:id="47" w:name="_Toc469899305"/>
      <w:bookmarkStart w:id="48" w:name="_Toc489272321"/>
      <w:r w:rsidRPr="00240FD5">
        <w:t>MCM 6: BMP 3: Municipal Storm Drain System Maintenance Activities</w:t>
      </w:r>
      <w:bookmarkEnd w:id="47"/>
      <w:bookmarkEnd w:id="48"/>
    </w:p>
    <w:p w14:paraId="24F8127B" w14:textId="77777777" w:rsidR="00077A39" w:rsidRPr="00240FD5" w:rsidRDefault="00077A39" w:rsidP="00240FD5">
      <w:pPr>
        <w:pStyle w:val="Heading3"/>
      </w:pPr>
      <w:r w:rsidRPr="00240FD5">
        <w:t>6.3.1</w:t>
      </w:r>
      <w:r w:rsidRPr="00240FD5">
        <w:tab/>
        <w:t>Coordinate updates and maintenance of municipal storm drain system maintenance policy information in the MS4 Operations Water Quality Guide, which defines and describes the following:</w:t>
      </w:r>
    </w:p>
    <w:p w14:paraId="5BE9B12E" w14:textId="16CECB3E" w:rsidR="00077A39" w:rsidRPr="00240FD5" w:rsidRDefault="00DF2411" w:rsidP="00240FD5">
      <w:pPr>
        <w:pStyle w:val="ListParagraph"/>
        <w:numPr>
          <w:ilvl w:val="0"/>
          <w:numId w:val="40"/>
        </w:numPr>
        <w:rPr>
          <w:rStyle w:val="Emphasis"/>
        </w:rPr>
      </w:pPr>
      <w:r>
        <w:rPr>
          <w:rStyle w:val="Emphasis"/>
        </w:rPr>
        <w:t>P</w:t>
      </w:r>
      <w:r w:rsidR="00DF7426">
        <w:rPr>
          <w:rStyle w:val="Emphasis"/>
        </w:rPr>
        <w:t xml:space="preserve">rocedures for inspecting and cleaning </w:t>
      </w:r>
      <w:proofErr w:type="gramStart"/>
      <w:r w:rsidR="00DF7426">
        <w:rPr>
          <w:rStyle w:val="Emphasis"/>
        </w:rPr>
        <w:t>municipally-owned</w:t>
      </w:r>
      <w:proofErr w:type="gramEnd"/>
      <w:r w:rsidR="00DF7426">
        <w:rPr>
          <w:rStyle w:val="Emphasis"/>
        </w:rPr>
        <w:t xml:space="preserve"> inlets, open channels and other drainage structures for debris</w:t>
      </w:r>
      <w:r>
        <w:rPr>
          <w:rStyle w:val="Emphasis"/>
        </w:rPr>
        <w:t>.</w:t>
      </w:r>
    </w:p>
    <w:p w14:paraId="2F3F09E7" w14:textId="1657C59E" w:rsidR="00077A39" w:rsidRPr="00240FD5" w:rsidRDefault="00DF2411" w:rsidP="00240FD5">
      <w:pPr>
        <w:pStyle w:val="ListParagraph"/>
        <w:numPr>
          <w:ilvl w:val="0"/>
          <w:numId w:val="40"/>
        </w:numPr>
        <w:rPr>
          <w:rStyle w:val="Emphasis"/>
        </w:rPr>
      </w:pPr>
      <w:r>
        <w:rPr>
          <w:rStyle w:val="Emphasis"/>
        </w:rPr>
        <w:t>P</w:t>
      </w:r>
      <w:r w:rsidR="00DF7426">
        <w:rPr>
          <w:rStyle w:val="Emphasis"/>
        </w:rPr>
        <w:t>rocedure to dispose of materials extracted from inlets so that no stormwater drainage system waste material will re-enter the MS4</w:t>
      </w:r>
      <w:r>
        <w:rPr>
          <w:rStyle w:val="Emphasis"/>
        </w:rPr>
        <w:t>.</w:t>
      </w:r>
    </w:p>
    <w:p w14:paraId="206BB4BE" w14:textId="40450BCD" w:rsidR="00077A39" w:rsidRPr="00240FD5" w:rsidRDefault="00DF2411" w:rsidP="00240FD5">
      <w:pPr>
        <w:pStyle w:val="ListParagraph"/>
        <w:numPr>
          <w:ilvl w:val="0"/>
          <w:numId w:val="40"/>
        </w:numPr>
        <w:rPr>
          <w:rStyle w:val="Emphasis"/>
        </w:rPr>
      </w:pPr>
      <w:r>
        <w:rPr>
          <w:rStyle w:val="Emphasis"/>
        </w:rPr>
        <w:t>P</w:t>
      </w:r>
      <w:r w:rsidR="00DF7426">
        <w:rPr>
          <w:rStyle w:val="Emphasis"/>
        </w:rPr>
        <w:t xml:space="preserve">rocedures to document drainage structure maintenance activity. </w:t>
      </w:r>
    </w:p>
    <w:p w14:paraId="5F019DFC" w14:textId="02A683B3" w:rsidR="00077A39" w:rsidRPr="00240FD5" w:rsidRDefault="00DF7426" w:rsidP="00240FD5">
      <w:pPr>
        <w:pStyle w:val="ListParagraph"/>
        <w:numPr>
          <w:ilvl w:val="0"/>
          <w:numId w:val="40"/>
        </w:numPr>
        <w:rPr>
          <w:rStyle w:val="Emphasis"/>
        </w:rPr>
      </w:pPr>
      <w:r>
        <w:rPr>
          <w:rStyle w:val="Emphasis"/>
        </w:rPr>
        <w:t xml:space="preserve">Procedures for inspecting and sweeping </w:t>
      </w:r>
      <w:proofErr w:type="gramStart"/>
      <w:r>
        <w:rPr>
          <w:rStyle w:val="Emphasis"/>
        </w:rPr>
        <w:t>municipally-owned</w:t>
      </w:r>
      <w:proofErr w:type="gramEnd"/>
      <w:r>
        <w:rPr>
          <w:rStyle w:val="Emphasis"/>
        </w:rPr>
        <w:t xml:space="preserve"> streets.</w:t>
      </w:r>
    </w:p>
    <w:p w14:paraId="5C16B8E4" w14:textId="77777777" w:rsidR="00077A39" w:rsidRPr="00240FD5" w:rsidRDefault="00077A39" w:rsidP="00240FD5">
      <w:pPr>
        <w:pStyle w:val="ListParagraph"/>
        <w:numPr>
          <w:ilvl w:val="0"/>
          <w:numId w:val="40"/>
        </w:numPr>
        <w:rPr>
          <w:rStyle w:val="Emphasis"/>
        </w:rPr>
      </w:pPr>
      <w:r w:rsidRPr="00240FD5">
        <w:rPr>
          <w:rStyle w:val="Emphasis"/>
        </w:rPr>
        <w:t>Procedures to assess existing flood management locations for potential incorporation of water quality protection devices or practices.</w:t>
      </w:r>
    </w:p>
    <w:p w14:paraId="61350988" w14:textId="33E2834D" w:rsidR="00DF7426" w:rsidRDefault="00DF2411" w:rsidP="00240FD5">
      <w:pPr>
        <w:pStyle w:val="ListParagraph"/>
        <w:numPr>
          <w:ilvl w:val="0"/>
          <w:numId w:val="40"/>
        </w:numPr>
        <w:rPr>
          <w:rStyle w:val="Emphasis"/>
        </w:rPr>
      </w:pPr>
      <w:r>
        <w:rPr>
          <w:rStyle w:val="Emphasis"/>
        </w:rPr>
        <w:t>P</w:t>
      </w:r>
      <w:r w:rsidR="00DF7426">
        <w:rPr>
          <w:rStyle w:val="Emphasis"/>
        </w:rPr>
        <w:t>rocedure to dispose of materials swept so that waste material will not re-enter the MS4.</w:t>
      </w:r>
    </w:p>
    <w:p w14:paraId="55417299" w14:textId="3F753F9E" w:rsidR="00077A39" w:rsidRPr="00240FD5" w:rsidRDefault="00DF2411" w:rsidP="00240FD5">
      <w:pPr>
        <w:pStyle w:val="ListParagraph"/>
        <w:numPr>
          <w:ilvl w:val="0"/>
          <w:numId w:val="40"/>
        </w:numPr>
        <w:rPr>
          <w:rStyle w:val="Emphasis"/>
        </w:rPr>
      </w:pPr>
      <w:r>
        <w:rPr>
          <w:rStyle w:val="Emphasis"/>
        </w:rPr>
        <w:t>P</w:t>
      </w:r>
      <w:r w:rsidR="00DF7426">
        <w:rPr>
          <w:rStyle w:val="Emphasis"/>
        </w:rPr>
        <w:t xml:space="preserve">rocedures to require any contractors hired by the </w:t>
      </w:r>
      <w:r w:rsidR="00F635DB">
        <w:rPr>
          <w:rStyle w:val="Emphasis"/>
        </w:rPr>
        <w:t>Municipality</w:t>
      </w:r>
      <w:r w:rsidR="00DF7426">
        <w:rPr>
          <w:rStyle w:val="Emphasis"/>
        </w:rPr>
        <w:t xml:space="preserve"> to perform maintenance activities.</w:t>
      </w:r>
    </w:p>
    <w:tbl>
      <w:tblPr>
        <w:tblW w:w="9781" w:type="dxa"/>
        <w:tblInd w:w="-108" w:type="dxa"/>
        <w:tblLook w:val="04A0" w:firstRow="1" w:lastRow="0" w:firstColumn="1" w:lastColumn="0" w:noHBand="0" w:noVBand="1"/>
      </w:tblPr>
      <w:tblGrid>
        <w:gridCol w:w="1023"/>
        <w:gridCol w:w="6730"/>
        <w:gridCol w:w="2028"/>
      </w:tblGrid>
      <w:tr w:rsidR="00077A39" w:rsidRPr="00960A27" w14:paraId="5579408C" w14:textId="77777777" w:rsidTr="00C07B58">
        <w:trPr>
          <w:trHeight w:val="300"/>
        </w:trPr>
        <w:tc>
          <w:tcPr>
            <w:tcW w:w="7753"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AD6359E" w14:textId="77777777" w:rsidR="00077A39" w:rsidRPr="00960A27" w:rsidRDefault="00077A39" w:rsidP="00240FD5">
            <w:pPr>
              <w:pStyle w:val="Heading3"/>
              <w:rPr>
                <w:rFonts w:eastAsia="Times New Roman"/>
              </w:rPr>
            </w:pPr>
            <w:r w:rsidRPr="00960A27">
              <w:rPr>
                <w:rFonts w:eastAsia="Times New Roman"/>
              </w:rPr>
              <w:t>Reference</w:t>
            </w:r>
          </w:p>
        </w:tc>
        <w:tc>
          <w:tcPr>
            <w:tcW w:w="20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6D3C6AB" w14:textId="77777777" w:rsidR="00077A39" w:rsidRPr="00960A27" w:rsidRDefault="00077A39" w:rsidP="00240FD5">
            <w:pPr>
              <w:pStyle w:val="Heading3"/>
              <w:rPr>
                <w:rFonts w:eastAsia="Times New Roman"/>
              </w:rPr>
            </w:pPr>
            <w:r w:rsidRPr="00960A27">
              <w:rPr>
                <w:rFonts w:eastAsia="Times New Roman"/>
              </w:rPr>
              <w:t>Frequency</w:t>
            </w:r>
          </w:p>
        </w:tc>
      </w:tr>
      <w:tr w:rsidR="00077A39" w:rsidRPr="00960A27" w14:paraId="4BB9A8C0" w14:textId="77777777" w:rsidTr="00C07B58">
        <w:trPr>
          <w:trHeight w:val="395"/>
        </w:trPr>
        <w:tc>
          <w:tcPr>
            <w:tcW w:w="7753" w:type="dxa"/>
            <w:gridSpan w:val="2"/>
            <w:tcBorders>
              <w:top w:val="single" w:sz="4" w:space="0" w:color="auto"/>
              <w:left w:val="single" w:sz="4" w:space="0" w:color="auto"/>
              <w:bottom w:val="single" w:sz="4" w:space="0" w:color="auto"/>
              <w:right w:val="single" w:sz="4" w:space="0" w:color="auto"/>
            </w:tcBorders>
            <w:shd w:val="clear" w:color="auto" w:fill="auto"/>
          </w:tcPr>
          <w:p w14:paraId="27AE1E11" w14:textId="77777777" w:rsidR="00077A39" w:rsidRPr="00240FD5" w:rsidRDefault="00077A39" w:rsidP="00077A39">
            <w:pPr>
              <w:spacing w:after="0" w:line="240" w:lineRule="auto"/>
              <w:rPr>
                <w:rStyle w:val="Emphasis"/>
                <w:highlight w:val="yellow"/>
              </w:rPr>
            </w:pPr>
            <w:r w:rsidRPr="00240FD5">
              <w:rPr>
                <w:rStyle w:val="Emphasis"/>
              </w:rPr>
              <w:t>Operations Environmental Guide ((section Reference))</w:t>
            </w:r>
          </w:p>
        </w:tc>
        <w:tc>
          <w:tcPr>
            <w:tcW w:w="2028" w:type="dxa"/>
            <w:tcBorders>
              <w:top w:val="nil"/>
              <w:left w:val="nil"/>
              <w:bottom w:val="single" w:sz="4" w:space="0" w:color="auto"/>
              <w:right w:val="single" w:sz="4" w:space="0" w:color="auto"/>
            </w:tcBorders>
            <w:shd w:val="clear" w:color="auto" w:fill="auto"/>
            <w:hideMark/>
          </w:tcPr>
          <w:p w14:paraId="5DC43888" w14:textId="067605E3" w:rsidR="00077A39" w:rsidRPr="00240FD5" w:rsidRDefault="00077A39" w:rsidP="00077A39">
            <w:pPr>
              <w:spacing w:after="0" w:line="240" w:lineRule="auto"/>
              <w:rPr>
                <w:rStyle w:val="Emphasis"/>
              </w:rPr>
            </w:pPr>
            <w:r w:rsidRPr="008E142A">
              <w:rPr>
                <w:rStyle w:val="Emphasis"/>
                <w:b/>
              </w:rPr>
              <w:t>Review</w:t>
            </w:r>
            <w:r w:rsidR="008E142A">
              <w:rPr>
                <w:rStyle w:val="Emphasis"/>
              </w:rPr>
              <w:t>:</w:t>
            </w:r>
            <w:r w:rsidRPr="00240FD5">
              <w:rPr>
                <w:rStyle w:val="Emphasis"/>
              </w:rPr>
              <w:t xml:space="preserve"> Annually</w:t>
            </w:r>
          </w:p>
        </w:tc>
      </w:tr>
      <w:tr w:rsidR="00077A39" w:rsidRPr="00960A27" w14:paraId="4F513E06" w14:textId="77777777" w:rsidTr="00C07B58">
        <w:trPr>
          <w:trHeight w:val="600"/>
        </w:trPr>
        <w:tc>
          <w:tcPr>
            <w:tcW w:w="1023"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2C8BA472" w14:textId="77777777" w:rsidR="00077A39" w:rsidRPr="00960A27" w:rsidRDefault="00077A39" w:rsidP="00240FD5">
            <w:pPr>
              <w:pStyle w:val="Heading3"/>
              <w:rPr>
                <w:rFonts w:eastAsia="Times New Roman"/>
              </w:rPr>
            </w:pPr>
            <w:r w:rsidRPr="00960A27">
              <w:rPr>
                <w:rFonts w:eastAsia="Times New Roman"/>
              </w:rPr>
              <w:t>Report:</w:t>
            </w:r>
          </w:p>
        </w:tc>
        <w:tc>
          <w:tcPr>
            <w:tcW w:w="8758" w:type="dxa"/>
            <w:gridSpan w:val="2"/>
            <w:tcBorders>
              <w:top w:val="nil"/>
              <w:left w:val="single" w:sz="4" w:space="0" w:color="auto"/>
              <w:bottom w:val="single" w:sz="4" w:space="0" w:color="auto"/>
              <w:right w:val="single" w:sz="4" w:space="0" w:color="auto"/>
            </w:tcBorders>
            <w:shd w:val="clear" w:color="auto" w:fill="auto"/>
            <w:vAlign w:val="bottom"/>
          </w:tcPr>
          <w:p w14:paraId="043062F7" w14:textId="184C5BEE" w:rsidR="00077A39" w:rsidRPr="00240FD5" w:rsidRDefault="00AC12FD" w:rsidP="00077A39">
            <w:pPr>
              <w:spacing w:after="0" w:line="240" w:lineRule="auto"/>
              <w:rPr>
                <w:rStyle w:val="Emphasis"/>
              </w:rPr>
            </w:pPr>
            <w:r w:rsidRPr="00AC12FD">
              <w:rPr>
                <w:rStyle w:val="Emphasis"/>
                <w:color w:val="FF0000"/>
              </w:rPr>
              <w:t>GHPP Program Document not completed in 2020.</w:t>
            </w:r>
          </w:p>
        </w:tc>
      </w:tr>
    </w:tbl>
    <w:p w14:paraId="7AC55108" w14:textId="384172F3" w:rsidR="00077A39" w:rsidRDefault="00077A39" w:rsidP="00077A39">
      <w:pPr>
        <w:rPr>
          <w:rFonts w:ascii="Gill Sans MT" w:hAnsi="Gill Sans MT"/>
        </w:rPr>
      </w:pPr>
    </w:p>
    <w:p w14:paraId="41E39D68" w14:textId="77777777" w:rsidR="00DF2411" w:rsidRPr="00960A27" w:rsidRDefault="00DF2411" w:rsidP="00077A39">
      <w:pPr>
        <w:rPr>
          <w:rFonts w:ascii="Gill Sans MT" w:hAnsi="Gill Sans MT"/>
        </w:rPr>
      </w:pPr>
    </w:p>
    <w:p w14:paraId="7EC28C79" w14:textId="77777777" w:rsidR="00077A39" w:rsidRPr="00240FD5" w:rsidRDefault="00077A39" w:rsidP="00240FD5">
      <w:pPr>
        <w:pStyle w:val="Heading3"/>
      </w:pPr>
      <w:r w:rsidRPr="00240FD5">
        <w:t>6.3.2</w:t>
      </w:r>
      <w:r w:rsidRPr="00240FD5">
        <w:tab/>
        <w:t>Conduct municipal storm drain system maintenance.</w:t>
      </w:r>
    </w:p>
    <w:tbl>
      <w:tblPr>
        <w:tblStyle w:val="TableGrid"/>
        <w:tblW w:w="9720" w:type="dxa"/>
        <w:tblInd w:w="-95" w:type="dxa"/>
        <w:tblLook w:val="04A0" w:firstRow="1" w:lastRow="0" w:firstColumn="1" w:lastColumn="0" w:noHBand="0" w:noVBand="1"/>
      </w:tblPr>
      <w:tblGrid>
        <w:gridCol w:w="1486"/>
        <w:gridCol w:w="2924"/>
        <w:gridCol w:w="2703"/>
        <w:gridCol w:w="1148"/>
        <w:gridCol w:w="1459"/>
      </w:tblGrid>
      <w:tr w:rsidR="00077A39" w:rsidRPr="00960A27" w14:paraId="056B6D04" w14:textId="77777777" w:rsidTr="00EF46F1">
        <w:tc>
          <w:tcPr>
            <w:tcW w:w="1486" w:type="dxa"/>
            <w:shd w:val="clear" w:color="auto" w:fill="E7E6E6" w:themeFill="background2"/>
          </w:tcPr>
          <w:p w14:paraId="325370C9" w14:textId="77777777" w:rsidR="00077A39" w:rsidRPr="00240FD5" w:rsidRDefault="00077A39" w:rsidP="00240FD5">
            <w:pPr>
              <w:pStyle w:val="Heading4"/>
              <w:outlineLvl w:val="3"/>
            </w:pPr>
            <w:r w:rsidRPr="00240FD5">
              <w:t>Reference:</w:t>
            </w:r>
          </w:p>
        </w:tc>
        <w:tc>
          <w:tcPr>
            <w:tcW w:w="8234" w:type="dxa"/>
            <w:gridSpan w:val="4"/>
          </w:tcPr>
          <w:p w14:paraId="461A98F9" w14:textId="0B360391" w:rsidR="00077A39" w:rsidRPr="005B40B4" w:rsidRDefault="005B40B4" w:rsidP="00240FD5">
            <w:pPr>
              <w:rPr>
                <w:rStyle w:val="Emphasis"/>
              </w:rPr>
            </w:pPr>
            <w:r w:rsidRPr="005B40B4">
              <w:rPr>
                <w:rStyle w:val="Emphasis"/>
              </w:rPr>
              <w:t xml:space="preserve">Municipal Stormwater </w:t>
            </w:r>
            <w:r w:rsidR="00077A39" w:rsidRPr="005B40B4">
              <w:rPr>
                <w:rStyle w:val="Emphasis"/>
              </w:rPr>
              <w:t>Operations Tracking Form</w:t>
            </w:r>
          </w:p>
        </w:tc>
      </w:tr>
      <w:tr w:rsidR="00077A39" w:rsidRPr="00960A27" w14:paraId="4ABD24FC" w14:textId="77777777" w:rsidTr="00EF46F1">
        <w:tc>
          <w:tcPr>
            <w:tcW w:w="1486" w:type="dxa"/>
            <w:shd w:val="clear" w:color="auto" w:fill="E7E6E6" w:themeFill="background2"/>
          </w:tcPr>
          <w:p w14:paraId="0541DCCB" w14:textId="77777777" w:rsidR="00077A39" w:rsidRPr="00240FD5" w:rsidRDefault="00077A39" w:rsidP="00240FD5">
            <w:pPr>
              <w:pStyle w:val="Heading4"/>
              <w:outlineLvl w:val="3"/>
            </w:pPr>
            <w:r w:rsidRPr="00240FD5">
              <w:t>Responsible:</w:t>
            </w:r>
          </w:p>
        </w:tc>
        <w:tc>
          <w:tcPr>
            <w:tcW w:w="2924" w:type="dxa"/>
          </w:tcPr>
          <w:p w14:paraId="4ABFFCE9" w14:textId="77777777" w:rsidR="00077A39" w:rsidRPr="00240FD5" w:rsidRDefault="00077A39" w:rsidP="00240FD5">
            <w:pPr>
              <w:rPr>
                <w:rStyle w:val="Emphasis"/>
              </w:rPr>
            </w:pPr>
            <w:r w:rsidRPr="00240FD5">
              <w:rPr>
                <w:rStyle w:val="Emphasis"/>
              </w:rPr>
              <w:t>Stormwater Coordinator</w:t>
            </w:r>
          </w:p>
        </w:tc>
        <w:tc>
          <w:tcPr>
            <w:tcW w:w="2703" w:type="dxa"/>
            <w:shd w:val="clear" w:color="auto" w:fill="E7E6E6" w:themeFill="background2"/>
          </w:tcPr>
          <w:p w14:paraId="42565415" w14:textId="77777777" w:rsidR="00077A39" w:rsidRPr="00240FD5" w:rsidRDefault="00077A39" w:rsidP="00240FD5">
            <w:pPr>
              <w:pStyle w:val="Heading4"/>
              <w:outlineLvl w:val="3"/>
            </w:pPr>
            <w:r w:rsidRPr="00240FD5">
              <w:t>Frequency:</w:t>
            </w:r>
          </w:p>
        </w:tc>
        <w:tc>
          <w:tcPr>
            <w:tcW w:w="2607" w:type="dxa"/>
            <w:gridSpan w:val="2"/>
          </w:tcPr>
          <w:p w14:paraId="04E47084" w14:textId="77777777" w:rsidR="00077A39" w:rsidRPr="00240FD5" w:rsidRDefault="00077A39" w:rsidP="00240FD5">
            <w:pPr>
              <w:rPr>
                <w:rStyle w:val="Emphasis"/>
              </w:rPr>
            </w:pPr>
            <w:r w:rsidRPr="00240FD5">
              <w:rPr>
                <w:rStyle w:val="Emphasis"/>
              </w:rPr>
              <w:t>On-going Annually</w:t>
            </w:r>
          </w:p>
        </w:tc>
      </w:tr>
      <w:tr w:rsidR="00077A39" w:rsidRPr="00960A27" w14:paraId="7BF5ABC4" w14:textId="77777777" w:rsidTr="00EF46F1">
        <w:tc>
          <w:tcPr>
            <w:tcW w:w="4410" w:type="dxa"/>
            <w:gridSpan w:val="2"/>
            <w:shd w:val="clear" w:color="auto" w:fill="E7E6E6" w:themeFill="background2"/>
          </w:tcPr>
          <w:p w14:paraId="5540B7C1" w14:textId="77777777" w:rsidR="00077A39" w:rsidRPr="00240FD5" w:rsidRDefault="00077A39" w:rsidP="00240FD5">
            <w:pPr>
              <w:pStyle w:val="Heading4"/>
              <w:outlineLvl w:val="3"/>
            </w:pPr>
            <w:r w:rsidRPr="00240FD5">
              <w:t>Goals:</w:t>
            </w:r>
          </w:p>
        </w:tc>
        <w:tc>
          <w:tcPr>
            <w:tcW w:w="3851" w:type="dxa"/>
            <w:gridSpan w:val="2"/>
            <w:shd w:val="clear" w:color="auto" w:fill="E2EFD9" w:themeFill="accent6" w:themeFillTint="33"/>
          </w:tcPr>
          <w:p w14:paraId="2ED649A5" w14:textId="77777777" w:rsidR="00077A39" w:rsidRPr="00240FD5" w:rsidRDefault="00077A39" w:rsidP="00240FD5">
            <w:pPr>
              <w:pStyle w:val="Heading4"/>
              <w:outlineLvl w:val="3"/>
            </w:pPr>
            <w:r w:rsidRPr="00240FD5">
              <w:t>Report:</w:t>
            </w:r>
          </w:p>
        </w:tc>
        <w:tc>
          <w:tcPr>
            <w:tcW w:w="1459" w:type="dxa"/>
            <w:shd w:val="clear" w:color="auto" w:fill="E2EFD9" w:themeFill="accent6" w:themeFillTint="33"/>
          </w:tcPr>
          <w:p w14:paraId="6DD4134F" w14:textId="77777777" w:rsidR="00077A39" w:rsidRPr="00240FD5" w:rsidRDefault="00077A39" w:rsidP="00240FD5">
            <w:pPr>
              <w:pStyle w:val="Heading4"/>
              <w:outlineLvl w:val="3"/>
            </w:pPr>
            <w:r w:rsidRPr="00240FD5">
              <w:t>Measure</w:t>
            </w:r>
          </w:p>
        </w:tc>
      </w:tr>
      <w:tr w:rsidR="005B40B4" w:rsidRPr="00D96DB6" w14:paraId="3E472C25" w14:textId="77777777" w:rsidTr="00EF46F1">
        <w:tc>
          <w:tcPr>
            <w:tcW w:w="9720" w:type="dxa"/>
            <w:gridSpan w:val="5"/>
            <w:shd w:val="clear" w:color="auto" w:fill="E7E6E6"/>
          </w:tcPr>
          <w:p w14:paraId="361E2A3D" w14:textId="47F64C52" w:rsidR="005B40B4" w:rsidRPr="005B40B4" w:rsidRDefault="00DF2411" w:rsidP="00D53908">
            <w:pPr>
              <w:keepNext/>
              <w:keepLines/>
              <w:spacing w:before="40"/>
              <w:outlineLvl w:val="3"/>
              <w:rPr>
                <w:rStyle w:val="Emphasis"/>
                <w:b/>
              </w:rPr>
            </w:pPr>
            <w:bookmarkStart w:id="49" w:name="_Hlk487394323"/>
            <w:r>
              <w:rPr>
                <w:rStyle w:val="Emphasis"/>
                <w:b/>
              </w:rPr>
              <w:t>MUNICIPAL STORM DRAIN INLET MAINTENANCE</w:t>
            </w:r>
          </w:p>
        </w:tc>
      </w:tr>
      <w:bookmarkEnd w:id="49"/>
      <w:tr w:rsidR="00077A39" w:rsidRPr="00960A27" w14:paraId="39436C16" w14:textId="77777777" w:rsidTr="00EF46F1">
        <w:trPr>
          <w:trHeight w:val="971"/>
        </w:trPr>
        <w:tc>
          <w:tcPr>
            <w:tcW w:w="4410" w:type="dxa"/>
            <w:gridSpan w:val="2"/>
            <w:shd w:val="clear" w:color="auto" w:fill="FFFFFF" w:themeFill="background1"/>
          </w:tcPr>
          <w:p w14:paraId="1ACB77F7" w14:textId="77777777" w:rsidR="00077A39" w:rsidRPr="005B40B4" w:rsidRDefault="00077A39" w:rsidP="005B40B4">
            <w:pPr>
              <w:rPr>
                <w:rStyle w:val="Emphasis"/>
              </w:rPr>
            </w:pPr>
            <w:r w:rsidRPr="005B40B4">
              <w:rPr>
                <w:rStyle w:val="IntenseEmphasis"/>
              </w:rPr>
              <w:t>Administration</w:t>
            </w:r>
            <w:r w:rsidRPr="005B40B4">
              <w:rPr>
                <w:rStyle w:val="Emphasis"/>
              </w:rPr>
              <w:t>: Report hours of equipment usage and number of storm drains cleaned.</w:t>
            </w:r>
          </w:p>
        </w:tc>
        <w:tc>
          <w:tcPr>
            <w:tcW w:w="3851" w:type="dxa"/>
            <w:gridSpan w:val="2"/>
            <w:shd w:val="clear" w:color="auto" w:fill="FFFFFF" w:themeFill="background1"/>
          </w:tcPr>
          <w:p w14:paraId="0AC5F8A7" w14:textId="4EDAD009" w:rsidR="00077A39" w:rsidRPr="005B40B4" w:rsidRDefault="00077A39" w:rsidP="005B40B4">
            <w:pPr>
              <w:rPr>
                <w:rStyle w:val="Emphasis"/>
              </w:rPr>
            </w:pPr>
            <w:r w:rsidRPr="005B40B4">
              <w:rPr>
                <w:rStyle w:val="IntenseEmphasis"/>
              </w:rPr>
              <w:t>Goal</w:t>
            </w:r>
            <w:r w:rsidRPr="005B40B4">
              <w:rPr>
                <w:rStyle w:val="Emphasis"/>
              </w:rPr>
              <w:t>: Recorded</w:t>
            </w:r>
          </w:p>
        </w:tc>
        <w:tc>
          <w:tcPr>
            <w:tcW w:w="1459" w:type="dxa"/>
            <w:shd w:val="clear" w:color="auto" w:fill="FFFFFF" w:themeFill="background1"/>
          </w:tcPr>
          <w:p w14:paraId="67E0E1CD" w14:textId="1B185D07" w:rsidR="00077A39" w:rsidRPr="00A0537B" w:rsidRDefault="00AC12FD" w:rsidP="005B40B4">
            <w:pPr>
              <w:rPr>
                <w:rStyle w:val="Emphasis"/>
                <w:color w:val="FF0000"/>
              </w:rPr>
            </w:pPr>
            <w:r w:rsidRPr="00A0537B">
              <w:rPr>
                <w:rStyle w:val="Emphasis"/>
                <w:color w:val="FF0000"/>
              </w:rPr>
              <w:t>N/A</w:t>
            </w:r>
          </w:p>
        </w:tc>
      </w:tr>
      <w:tr w:rsidR="00077A39" w:rsidRPr="00960A27" w14:paraId="78744CB4" w14:textId="77777777" w:rsidTr="00EF46F1">
        <w:trPr>
          <w:trHeight w:val="971"/>
        </w:trPr>
        <w:tc>
          <w:tcPr>
            <w:tcW w:w="4410" w:type="dxa"/>
            <w:gridSpan w:val="2"/>
            <w:shd w:val="clear" w:color="auto" w:fill="FFFFFF" w:themeFill="background1"/>
          </w:tcPr>
          <w:p w14:paraId="6A965012" w14:textId="0A128E74" w:rsidR="00077A39" w:rsidRPr="005B40B4" w:rsidRDefault="00077A39" w:rsidP="005B40B4">
            <w:pPr>
              <w:rPr>
                <w:rStyle w:val="Emphasis"/>
              </w:rPr>
            </w:pPr>
            <w:r w:rsidRPr="005B40B4">
              <w:rPr>
                <w:rStyle w:val="IntenseEmphasis"/>
              </w:rPr>
              <w:t>Effectiveness</w:t>
            </w:r>
            <w:r w:rsidRPr="005B40B4">
              <w:rPr>
                <w:rStyle w:val="Emphasis"/>
              </w:rPr>
              <w:t xml:space="preserve">: All storm drain inlets listed on the storm drain system maintenance plan were cleaned once every five </w:t>
            </w:r>
            <w:r w:rsidR="00DF2411">
              <w:rPr>
                <w:rStyle w:val="Emphasis"/>
              </w:rPr>
              <w:t xml:space="preserve">(5) </w:t>
            </w:r>
            <w:r w:rsidRPr="005B40B4">
              <w:rPr>
                <w:rStyle w:val="Emphasis"/>
              </w:rPr>
              <w:t>years.</w:t>
            </w:r>
          </w:p>
        </w:tc>
        <w:tc>
          <w:tcPr>
            <w:tcW w:w="3851" w:type="dxa"/>
            <w:gridSpan w:val="2"/>
            <w:shd w:val="clear" w:color="auto" w:fill="FFFFFF" w:themeFill="background1"/>
          </w:tcPr>
          <w:p w14:paraId="238AB8B4" w14:textId="77777777" w:rsidR="00077A39" w:rsidRPr="005B40B4" w:rsidRDefault="00077A39" w:rsidP="005B40B4">
            <w:pPr>
              <w:rPr>
                <w:rStyle w:val="Emphasis"/>
              </w:rPr>
            </w:pPr>
            <w:r w:rsidRPr="005B40B4">
              <w:rPr>
                <w:rStyle w:val="IntenseEmphasis"/>
              </w:rPr>
              <w:t>Goal</w:t>
            </w:r>
            <w:r w:rsidRPr="005B40B4">
              <w:rPr>
                <w:rStyle w:val="Emphasis"/>
              </w:rPr>
              <w:t>: 100%</w:t>
            </w:r>
          </w:p>
        </w:tc>
        <w:tc>
          <w:tcPr>
            <w:tcW w:w="1459" w:type="dxa"/>
            <w:shd w:val="clear" w:color="auto" w:fill="FFFFFF" w:themeFill="background1"/>
          </w:tcPr>
          <w:p w14:paraId="1BDC9607" w14:textId="417AE1C0" w:rsidR="00077A39" w:rsidRPr="00A0537B" w:rsidRDefault="00AC12FD" w:rsidP="005B40B4">
            <w:pPr>
              <w:rPr>
                <w:rStyle w:val="Emphasis"/>
                <w:color w:val="FF0000"/>
              </w:rPr>
            </w:pPr>
            <w:r w:rsidRPr="00A0537B">
              <w:rPr>
                <w:rStyle w:val="Emphasis"/>
                <w:color w:val="FF0000"/>
              </w:rPr>
              <w:t>N/A</w:t>
            </w:r>
          </w:p>
        </w:tc>
      </w:tr>
      <w:tr w:rsidR="00077A39" w:rsidRPr="00960A27" w14:paraId="6700ABE2" w14:textId="77777777" w:rsidTr="00EF46F1">
        <w:trPr>
          <w:trHeight w:val="971"/>
        </w:trPr>
        <w:tc>
          <w:tcPr>
            <w:tcW w:w="4410" w:type="dxa"/>
            <w:gridSpan w:val="2"/>
            <w:shd w:val="clear" w:color="auto" w:fill="FFFFFF" w:themeFill="background1"/>
          </w:tcPr>
          <w:p w14:paraId="20AF7E25" w14:textId="77777777" w:rsidR="00077A39" w:rsidRPr="005B40B4" w:rsidRDefault="00077A39" w:rsidP="005B40B4">
            <w:pPr>
              <w:rPr>
                <w:rStyle w:val="Emphasis"/>
              </w:rPr>
            </w:pPr>
            <w:r w:rsidRPr="005B40B4">
              <w:rPr>
                <w:rStyle w:val="IntenseEmphasis"/>
              </w:rPr>
              <w:lastRenderedPageBreak/>
              <w:t>Effectiveness</w:t>
            </w:r>
            <w:r w:rsidRPr="005B40B4">
              <w:rPr>
                <w:rStyle w:val="Emphasis"/>
              </w:rPr>
              <w:t xml:space="preserve">: Report number of instances that non-routine storm drain inlet cleaning was </w:t>
            </w:r>
            <w:proofErr w:type="gramStart"/>
            <w:r w:rsidRPr="005B40B4">
              <w:rPr>
                <w:rStyle w:val="Emphasis"/>
              </w:rPr>
              <w:t>requested</w:t>
            </w:r>
            <w:proofErr w:type="gramEnd"/>
            <w:r w:rsidRPr="005B40B4">
              <w:rPr>
                <w:rStyle w:val="Emphasis"/>
              </w:rPr>
              <w:t xml:space="preserve"> and the number of storm drain cleaning events provided to address a public information request or internal identification that non-routine storm drain inlet cleaning was needed.</w:t>
            </w:r>
          </w:p>
        </w:tc>
        <w:tc>
          <w:tcPr>
            <w:tcW w:w="3851" w:type="dxa"/>
            <w:gridSpan w:val="2"/>
            <w:shd w:val="clear" w:color="auto" w:fill="FFFFFF" w:themeFill="background1"/>
          </w:tcPr>
          <w:p w14:paraId="07870286" w14:textId="77777777" w:rsidR="00077A39" w:rsidRPr="005B40B4" w:rsidRDefault="00077A39" w:rsidP="005B40B4">
            <w:pPr>
              <w:rPr>
                <w:rStyle w:val="Emphasis"/>
              </w:rPr>
            </w:pPr>
            <w:r w:rsidRPr="005B40B4">
              <w:rPr>
                <w:rStyle w:val="IntenseEmphasis"/>
              </w:rPr>
              <w:t>Goal</w:t>
            </w:r>
            <w:r w:rsidRPr="005B40B4">
              <w:rPr>
                <w:rStyle w:val="Emphasis"/>
              </w:rPr>
              <w:t>: 100%</w:t>
            </w:r>
          </w:p>
        </w:tc>
        <w:tc>
          <w:tcPr>
            <w:tcW w:w="1459" w:type="dxa"/>
            <w:shd w:val="clear" w:color="auto" w:fill="FFFFFF" w:themeFill="background1"/>
          </w:tcPr>
          <w:p w14:paraId="6178812E" w14:textId="58981048" w:rsidR="00077A39" w:rsidRPr="005B40B4" w:rsidRDefault="00AC12FD" w:rsidP="005B40B4">
            <w:pPr>
              <w:rPr>
                <w:rStyle w:val="Emphasis"/>
              </w:rPr>
            </w:pPr>
            <w:r w:rsidRPr="00A0537B">
              <w:rPr>
                <w:rStyle w:val="Emphasis"/>
                <w:color w:val="FF0000"/>
              </w:rPr>
              <w:t>N/A</w:t>
            </w:r>
          </w:p>
        </w:tc>
      </w:tr>
      <w:tr w:rsidR="005B40B4" w:rsidRPr="00D96DB6" w14:paraId="1E49F267" w14:textId="77777777" w:rsidTr="00EF46F1">
        <w:tc>
          <w:tcPr>
            <w:tcW w:w="9720" w:type="dxa"/>
            <w:gridSpan w:val="5"/>
            <w:shd w:val="clear" w:color="auto" w:fill="E7E6E6"/>
          </w:tcPr>
          <w:p w14:paraId="4F983C31" w14:textId="5BAD01DE" w:rsidR="005B40B4" w:rsidRPr="005B40B4" w:rsidRDefault="005B40B4" w:rsidP="005B40B4">
            <w:pPr>
              <w:rPr>
                <w:rStyle w:val="IntenseEmphasis"/>
              </w:rPr>
            </w:pPr>
            <w:bookmarkStart w:id="50" w:name="_Hlk487394375"/>
            <w:r w:rsidRPr="005B40B4">
              <w:rPr>
                <w:rStyle w:val="IntenseEmphasis"/>
              </w:rPr>
              <w:t xml:space="preserve">municipal Storm </w:t>
            </w:r>
            <w:proofErr w:type="gramStart"/>
            <w:r w:rsidRPr="005B40B4">
              <w:rPr>
                <w:rStyle w:val="IntenseEmphasis"/>
              </w:rPr>
              <w:t>drain Pipe</w:t>
            </w:r>
            <w:proofErr w:type="gramEnd"/>
            <w:r w:rsidRPr="005B40B4">
              <w:rPr>
                <w:rStyle w:val="IntenseEmphasis"/>
              </w:rPr>
              <w:t xml:space="preserve"> maintenance</w:t>
            </w:r>
          </w:p>
        </w:tc>
      </w:tr>
      <w:bookmarkEnd w:id="50"/>
      <w:tr w:rsidR="00077A39" w:rsidRPr="00960A27" w14:paraId="5802DB5C" w14:textId="77777777" w:rsidTr="00EF46F1">
        <w:trPr>
          <w:trHeight w:val="971"/>
        </w:trPr>
        <w:tc>
          <w:tcPr>
            <w:tcW w:w="4410" w:type="dxa"/>
            <w:gridSpan w:val="2"/>
            <w:shd w:val="clear" w:color="auto" w:fill="FFFFFF" w:themeFill="background1"/>
          </w:tcPr>
          <w:p w14:paraId="0DEB0789" w14:textId="75A165D8" w:rsidR="00077A39" w:rsidRPr="005B40B4" w:rsidRDefault="00AD22A1" w:rsidP="005B40B4">
            <w:pPr>
              <w:rPr>
                <w:rStyle w:val="Emphasis"/>
              </w:rPr>
            </w:pPr>
            <w:r w:rsidRPr="005B40B4">
              <w:rPr>
                <w:rStyle w:val="IntenseEmphasis"/>
              </w:rPr>
              <w:t>Administration</w:t>
            </w:r>
            <w:r w:rsidR="00077A39" w:rsidRPr="005B40B4">
              <w:rPr>
                <w:rStyle w:val="Emphasis"/>
              </w:rPr>
              <w:t>: Report hours of equipment usage and lineal feet of drainage system cleaned.</w:t>
            </w:r>
          </w:p>
        </w:tc>
        <w:tc>
          <w:tcPr>
            <w:tcW w:w="3851" w:type="dxa"/>
            <w:gridSpan w:val="2"/>
            <w:shd w:val="clear" w:color="auto" w:fill="FFFFFF" w:themeFill="background1"/>
          </w:tcPr>
          <w:p w14:paraId="0C8CD54F" w14:textId="3B6BD8D7" w:rsidR="00077A39" w:rsidRPr="005B40B4" w:rsidRDefault="00AD22A1" w:rsidP="005B40B4">
            <w:pPr>
              <w:rPr>
                <w:rStyle w:val="Emphasis"/>
              </w:rPr>
            </w:pPr>
            <w:r w:rsidRPr="005B40B4">
              <w:rPr>
                <w:rStyle w:val="IntenseEmphasis"/>
              </w:rPr>
              <w:t>Goal</w:t>
            </w:r>
            <w:r w:rsidR="00077A39" w:rsidRPr="005B40B4">
              <w:rPr>
                <w:rStyle w:val="Emphasis"/>
              </w:rPr>
              <w:t>: Recorded</w:t>
            </w:r>
          </w:p>
        </w:tc>
        <w:tc>
          <w:tcPr>
            <w:tcW w:w="1459" w:type="dxa"/>
            <w:shd w:val="clear" w:color="auto" w:fill="FFFFFF" w:themeFill="background1"/>
          </w:tcPr>
          <w:p w14:paraId="11DFF691" w14:textId="6EE036C9" w:rsidR="00077A39" w:rsidRPr="00A0537B" w:rsidRDefault="00AC12FD" w:rsidP="005B40B4">
            <w:pPr>
              <w:rPr>
                <w:rStyle w:val="Emphasis"/>
                <w:color w:val="FF0000"/>
              </w:rPr>
            </w:pPr>
            <w:r w:rsidRPr="00A0537B">
              <w:rPr>
                <w:rStyle w:val="Emphasis"/>
                <w:color w:val="FF0000"/>
              </w:rPr>
              <w:t>N/A</w:t>
            </w:r>
          </w:p>
        </w:tc>
      </w:tr>
      <w:tr w:rsidR="00077A39" w:rsidRPr="00960A27" w14:paraId="1CAB7EF3" w14:textId="77777777" w:rsidTr="00EF46F1">
        <w:trPr>
          <w:trHeight w:val="971"/>
        </w:trPr>
        <w:tc>
          <w:tcPr>
            <w:tcW w:w="4410" w:type="dxa"/>
            <w:gridSpan w:val="2"/>
            <w:shd w:val="clear" w:color="auto" w:fill="FFFFFF" w:themeFill="background1"/>
          </w:tcPr>
          <w:p w14:paraId="00A64B97" w14:textId="336A7557" w:rsidR="00077A39" w:rsidRPr="005B40B4" w:rsidRDefault="00AD22A1" w:rsidP="005B40B4">
            <w:pPr>
              <w:rPr>
                <w:rStyle w:val="Emphasis"/>
              </w:rPr>
            </w:pPr>
            <w:r w:rsidRPr="005B40B4">
              <w:rPr>
                <w:rStyle w:val="IntenseEmphasis"/>
              </w:rPr>
              <w:t>Effectiveness</w:t>
            </w:r>
            <w:r w:rsidR="00077A39" w:rsidRPr="005B40B4">
              <w:rPr>
                <w:rStyle w:val="Emphasis"/>
              </w:rPr>
              <w:t xml:space="preserve">: All of storm </w:t>
            </w:r>
            <w:proofErr w:type="gramStart"/>
            <w:r w:rsidR="00077A39" w:rsidRPr="005B40B4">
              <w:rPr>
                <w:rStyle w:val="Emphasis"/>
              </w:rPr>
              <w:t>drain pipes</w:t>
            </w:r>
            <w:proofErr w:type="gramEnd"/>
            <w:r w:rsidR="00077A39" w:rsidRPr="005B40B4">
              <w:rPr>
                <w:rStyle w:val="Emphasis"/>
              </w:rPr>
              <w:t xml:space="preserve"> listed on the storm drain system maintenance plan were cleaned once every ten </w:t>
            </w:r>
            <w:r w:rsidR="00DF2411">
              <w:rPr>
                <w:rStyle w:val="Emphasis"/>
              </w:rPr>
              <w:t xml:space="preserve">(10) </w:t>
            </w:r>
            <w:r w:rsidR="00077A39" w:rsidRPr="005B40B4">
              <w:rPr>
                <w:rStyle w:val="Emphasis"/>
              </w:rPr>
              <w:t>years.</w:t>
            </w:r>
          </w:p>
        </w:tc>
        <w:tc>
          <w:tcPr>
            <w:tcW w:w="3851" w:type="dxa"/>
            <w:gridSpan w:val="2"/>
            <w:shd w:val="clear" w:color="auto" w:fill="FFFFFF" w:themeFill="background1"/>
          </w:tcPr>
          <w:p w14:paraId="06AE9A4E" w14:textId="66C84C60" w:rsidR="00077A39" w:rsidRPr="005B40B4" w:rsidRDefault="00AD22A1" w:rsidP="005B40B4">
            <w:pPr>
              <w:rPr>
                <w:rStyle w:val="Emphasis"/>
              </w:rPr>
            </w:pPr>
            <w:r w:rsidRPr="005B40B4">
              <w:rPr>
                <w:rStyle w:val="IntenseEmphasis"/>
              </w:rPr>
              <w:t>Goal</w:t>
            </w:r>
            <w:r w:rsidR="00077A39" w:rsidRPr="005B40B4">
              <w:rPr>
                <w:rStyle w:val="Emphasis"/>
              </w:rPr>
              <w:t>: 100%</w:t>
            </w:r>
          </w:p>
        </w:tc>
        <w:tc>
          <w:tcPr>
            <w:tcW w:w="1459" w:type="dxa"/>
            <w:shd w:val="clear" w:color="auto" w:fill="FFFFFF" w:themeFill="background1"/>
          </w:tcPr>
          <w:p w14:paraId="73624986" w14:textId="3948C5A7" w:rsidR="00077A39" w:rsidRPr="00A0537B" w:rsidRDefault="00AC12FD" w:rsidP="005B40B4">
            <w:pPr>
              <w:rPr>
                <w:rStyle w:val="Emphasis"/>
                <w:color w:val="FF0000"/>
              </w:rPr>
            </w:pPr>
            <w:r w:rsidRPr="00A0537B">
              <w:rPr>
                <w:rStyle w:val="Emphasis"/>
                <w:color w:val="FF0000"/>
              </w:rPr>
              <w:t>N/A</w:t>
            </w:r>
          </w:p>
        </w:tc>
      </w:tr>
      <w:tr w:rsidR="00DF7426" w:rsidRPr="005B40B4" w14:paraId="56260E4E" w14:textId="77777777" w:rsidTr="00EF46F1">
        <w:trPr>
          <w:trHeight w:val="971"/>
        </w:trPr>
        <w:tc>
          <w:tcPr>
            <w:tcW w:w="4410" w:type="dxa"/>
            <w:gridSpan w:val="2"/>
            <w:shd w:val="clear" w:color="auto" w:fill="FFFFFF" w:themeFill="background1"/>
          </w:tcPr>
          <w:p w14:paraId="094624E4" w14:textId="77777777" w:rsidR="00DF7426" w:rsidRPr="005B40B4" w:rsidRDefault="00DF7426" w:rsidP="00F27C5A">
            <w:pPr>
              <w:rPr>
                <w:rStyle w:val="Emphasis"/>
              </w:rPr>
            </w:pPr>
            <w:r w:rsidRPr="005B40B4">
              <w:rPr>
                <w:rStyle w:val="IntenseEmphasis"/>
              </w:rPr>
              <w:t>Effectiveness</w:t>
            </w:r>
            <w:r w:rsidRPr="005B40B4">
              <w:rPr>
                <w:rStyle w:val="Emphasis"/>
              </w:rPr>
              <w:t xml:space="preserve">: Report number of instances that non-routine storm </w:t>
            </w:r>
            <w:proofErr w:type="gramStart"/>
            <w:r w:rsidRPr="005B40B4">
              <w:rPr>
                <w:rStyle w:val="Emphasis"/>
              </w:rPr>
              <w:t>drain pipe</w:t>
            </w:r>
            <w:proofErr w:type="gramEnd"/>
            <w:r w:rsidRPr="005B40B4">
              <w:rPr>
                <w:rStyle w:val="Emphasis"/>
              </w:rPr>
              <w:t xml:space="preserve"> cleaning was requested and the number of storm drain pipe cleaning events provided to address a public complaint or internal identification that non-routine storm drain pipe cleaning was needed.</w:t>
            </w:r>
          </w:p>
        </w:tc>
        <w:tc>
          <w:tcPr>
            <w:tcW w:w="3851" w:type="dxa"/>
            <w:gridSpan w:val="2"/>
            <w:shd w:val="clear" w:color="auto" w:fill="FFFFFF" w:themeFill="background1"/>
          </w:tcPr>
          <w:p w14:paraId="6301FA65" w14:textId="77777777" w:rsidR="00DF7426" w:rsidRPr="005B40B4" w:rsidRDefault="00DF7426" w:rsidP="00F27C5A">
            <w:pPr>
              <w:rPr>
                <w:rStyle w:val="Emphasis"/>
              </w:rPr>
            </w:pPr>
            <w:r w:rsidRPr="005B40B4">
              <w:rPr>
                <w:rStyle w:val="IntenseEmphasis"/>
              </w:rPr>
              <w:t>Goal</w:t>
            </w:r>
            <w:r w:rsidRPr="005B40B4">
              <w:rPr>
                <w:rStyle w:val="Emphasis"/>
              </w:rPr>
              <w:t>: 100%</w:t>
            </w:r>
          </w:p>
        </w:tc>
        <w:tc>
          <w:tcPr>
            <w:tcW w:w="1459" w:type="dxa"/>
            <w:shd w:val="clear" w:color="auto" w:fill="FFFFFF" w:themeFill="background1"/>
          </w:tcPr>
          <w:p w14:paraId="5DEFDE0A" w14:textId="426C9414" w:rsidR="00DF7426" w:rsidRPr="00A0537B" w:rsidRDefault="00AC12FD" w:rsidP="00F27C5A">
            <w:pPr>
              <w:rPr>
                <w:rStyle w:val="Emphasis"/>
                <w:color w:val="FF0000"/>
              </w:rPr>
            </w:pPr>
            <w:r w:rsidRPr="00A0537B">
              <w:rPr>
                <w:rStyle w:val="Emphasis"/>
                <w:color w:val="FF0000"/>
              </w:rPr>
              <w:t>N/A</w:t>
            </w:r>
          </w:p>
        </w:tc>
      </w:tr>
    </w:tbl>
    <w:p w14:paraId="392B3FFF" w14:textId="77777777" w:rsidR="00EF7F35" w:rsidRDefault="00EF7F35" w:rsidP="00077A39">
      <w:pPr>
        <w:rPr>
          <w:rFonts w:ascii="Gill Sans MT" w:hAnsi="Gill Sans MT"/>
        </w:rPr>
      </w:pPr>
    </w:p>
    <w:tbl>
      <w:tblPr>
        <w:tblStyle w:val="TableGrid"/>
        <w:tblW w:w="9630" w:type="dxa"/>
        <w:tblInd w:w="-95" w:type="dxa"/>
        <w:tblLook w:val="04A0" w:firstRow="1" w:lastRow="0" w:firstColumn="1" w:lastColumn="0" w:noHBand="0" w:noVBand="1"/>
      </w:tblPr>
      <w:tblGrid>
        <w:gridCol w:w="1486"/>
        <w:gridCol w:w="2924"/>
        <w:gridCol w:w="3707"/>
        <w:gridCol w:w="1513"/>
      </w:tblGrid>
      <w:tr w:rsidR="001A4C2A" w:rsidRPr="00D96DB6" w14:paraId="26EB8890" w14:textId="77777777" w:rsidTr="008376E4">
        <w:tc>
          <w:tcPr>
            <w:tcW w:w="9630" w:type="dxa"/>
            <w:gridSpan w:val="4"/>
            <w:shd w:val="clear" w:color="auto" w:fill="E7E6E6"/>
          </w:tcPr>
          <w:p w14:paraId="655C746E" w14:textId="0F14AFFF" w:rsidR="001A4C2A" w:rsidRPr="005B40B4" w:rsidRDefault="00DF7426" w:rsidP="008376E4">
            <w:pPr>
              <w:rPr>
                <w:rStyle w:val="IntenseEmphasis"/>
              </w:rPr>
            </w:pPr>
            <w:r w:rsidRPr="005B40B4">
              <w:rPr>
                <w:rStyle w:val="IntenseEmphasis"/>
              </w:rPr>
              <w:t xml:space="preserve">municipal </w:t>
            </w:r>
            <w:r>
              <w:rPr>
                <w:rStyle w:val="IntenseEmphasis"/>
              </w:rPr>
              <w:t xml:space="preserve">Stormwater detention/retention area </w:t>
            </w:r>
            <w:r w:rsidRPr="005B40B4">
              <w:rPr>
                <w:rStyle w:val="IntenseEmphasis"/>
              </w:rPr>
              <w:t>maintenance</w:t>
            </w:r>
          </w:p>
        </w:tc>
      </w:tr>
      <w:tr w:rsidR="001A4C2A" w:rsidRPr="00960A27" w14:paraId="5FD8A03A" w14:textId="77777777" w:rsidTr="001A4C2A">
        <w:trPr>
          <w:trHeight w:val="971"/>
        </w:trPr>
        <w:tc>
          <w:tcPr>
            <w:tcW w:w="4410" w:type="dxa"/>
            <w:gridSpan w:val="2"/>
            <w:shd w:val="clear" w:color="auto" w:fill="FFFFFF" w:themeFill="background1"/>
          </w:tcPr>
          <w:p w14:paraId="34E2C5AB" w14:textId="77777777" w:rsidR="001A4C2A" w:rsidRPr="005B40B4" w:rsidRDefault="001A4C2A" w:rsidP="008376E4">
            <w:pPr>
              <w:rPr>
                <w:rStyle w:val="Emphasis"/>
              </w:rPr>
            </w:pPr>
            <w:r w:rsidRPr="005B40B4">
              <w:rPr>
                <w:rStyle w:val="IntenseEmphasis"/>
              </w:rPr>
              <w:t>Administration</w:t>
            </w:r>
            <w:r w:rsidRPr="005B40B4">
              <w:rPr>
                <w:rStyle w:val="Emphasis"/>
              </w:rPr>
              <w:t>: Report hours of equipment usage and detention/retention areas cleaned and maintained.</w:t>
            </w:r>
          </w:p>
        </w:tc>
        <w:tc>
          <w:tcPr>
            <w:tcW w:w="3707" w:type="dxa"/>
            <w:shd w:val="clear" w:color="auto" w:fill="FFFFFF" w:themeFill="background1"/>
          </w:tcPr>
          <w:p w14:paraId="7AC6044A" w14:textId="0C3CC5F4" w:rsidR="001A4C2A" w:rsidRPr="005B40B4" w:rsidRDefault="001A4C2A" w:rsidP="008376E4">
            <w:pPr>
              <w:rPr>
                <w:rStyle w:val="Emphasis"/>
              </w:rPr>
            </w:pPr>
            <w:r w:rsidRPr="005B40B4">
              <w:rPr>
                <w:rStyle w:val="IntenseEmphasis"/>
              </w:rPr>
              <w:t>Goal</w:t>
            </w:r>
            <w:r w:rsidRPr="005B40B4">
              <w:rPr>
                <w:rStyle w:val="Emphasis"/>
              </w:rPr>
              <w:t>: Recorded</w:t>
            </w:r>
          </w:p>
          <w:p w14:paraId="199F7C8D" w14:textId="77777777" w:rsidR="001A4C2A" w:rsidRPr="005B40B4" w:rsidRDefault="001A4C2A" w:rsidP="008376E4">
            <w:pPr>
              <w:rPr>
                <w:rStyle w:val="Emphasis"/>
              </w:rPr>
            </w:pPr>
          </w:p>
        </w:tc>
        <w:tc>
          <w:tcPr>
            <w:tcW w:w="1513" w:type="dxa"/>
            <w:shd w:val="clear" w:color="auto" w:fill="FFFFFF" w:themeFill="background1"/>
          </w:tcPr>
          <w:p w14:paraId="1679F5D5" w14:textId="746D96DB" w:rsidR="001A4C2A" w:rsidRPr="00A0537B" w:rsidRDefault="00A0537B" w:rsidP="008376E4">
            <w:pPr>
              <w:rPr>
                <w:rStyle w:val="Emphasis"/>
                <w:color w:val="FF0000"/>
              </w:rPr>
            </w:pPr>
            <w:r w:rsidRPr="00A0537B">
              <w:rPr>
                <w:rStyle w:val="Emphasis"/>
                <w:color w:val="FF0000"/>
              </w:rPr>
              <w:t>N/A</w:t>
            </w:r>
          </w:p>
        </w:tc>
      </w:tr>
      <w:tr w:rsidR="001A4C2A" w:rsidRPr="00960A27" w14:paraId="1A842257" w14:textId="77777777" w:rsidTr="001A4C2A">
        <w:trPr>
          <w:trHeight w:val="971"/>
        </w:trPr>
        <w:tc>
          <w:tcPr>
            <w:tcW w:w="4410" w:type="dxa"/>
            <w:gridSpan w:val="2"/>
            <w:shd w:val="clear" w:color="auto" w:fill="FFFFFF" w:themeFill="background1"/>
          </w:tcPr>
          <w:p w14:paraId="1487C596" w14:textId="32DA0D3B" w:rsidR="001A4C2A" w:rsidRPr="005B40B4" w:rsidRDefault="001A4C2A" w:rsidP="008376E4">
            <w:pPr>
              <w:rPr>
                <w:rStyle w:val="Emphasis"/>
              </w:rPr>
            </w:pPr>
            <w:r w:rsidRPr="005B40B4">
              <w:rPr>
                <w:rStyle w:val="IntenseEmphasis"/>
              </w:rPr>
              <w:t>Effectiveness</w:t>
            </w:r>
            <w:r w:rsidRPr="005B40B4">
              <w:rPr>
                <w:rStyle w:val="Emphasis"/>
              </w:rPr>
              <w:t xml:space="preserve">: Verify that all detention/retention areas listed on the storm drain system maintenance plan were cleaned once every ten </w:t>
            </w:r>
            <w:r w:rsidR="00DF2411">
              <w:rPr>
                <w:rStyle w:val="Emphasis"/>
              </w:rPr>
              <w:t xml:space="preserve">(10) </w:t>
            </w:r>
            <w:r w:rsidRPr="005B40B4">
              <w:rPr>
                <w:rStyle w:val="Emphasis"/>
              </w:rPr>
              <w:t>years.</w:t>
            </w:r>
          </w:p>
        </w:tc>
        <w:tc>
          <w:tcPr>
            <w:tcW w:w="3707" w:type="dxa"/>
            <w:shd w:val="clear" w:color="auto" w:fill="FFFFFF" w:themeFill="background1"/>
          </w:tcPr>
          <w:p w14:paraId="37B3D047" w14:textId="77777777" w:rsidR="001A4C2A" w:rsidRPr="005B40B4" w:rsidRDefault="001A4C2A" w:rsidP="008376E4">
            <w:pPr>
              <w:rPr>
                <w:rStyle w:val="Emphasis"/>
              </w:rPr>
            </w:pPr>
            <w:r w:rsidRPr="005B40B4">
              <w:rPr>
                <w:rStyle w:val="IntenseEmphasis"/>
              </w:rPr>
              <w:t>Goal</w:t>
            </w:r>
            <w:r w:rsidRPr="005B40B4">
              <w:rPr>
                <w:rStyle w:val="Emphasis"/>
              </w:rPr>
              <w:t>: 100%</w:t>
            </w:r>
          </w:p>
        </w:tc>
        <w:tc>
          <w:tcPr>
            <w:tcW w:w="1513" w:type="dxa"/>
            <w:shd w:val="clear" w:color="auto" w:fill="FFFFFF" w:themeFill="background1"/>
          </w:tcPr>
          <w:p w14:paraId="084A03E5" w14:textId="4714AC67" w:rsidR="001A4C2A" w:rsidRPr="00A0537B" w:rsidRDefault="00A0537B" w:rsidP="008376E4">
            <w:pPr>
              <w:rPr>
                <w:rStyle w:val="Emphasis"/>
                <w:color w:val="FF0000"/>
              </w:rPr>
            </w:pPr>
            <w:r w:rsidRPr="00A0537B">
              <w:rPr>
                <w:rStyle w:val="Emphasis"/>
                <w:color w:val="FF0000"/>
              </w:rPr>
              <w:t>N/A</w:t>
            </w:r>
          </w:p>
        </w:tc>
      </w:tr>
      <w:tr w:rsidR="001A4C2A" w:rsidRPr="00960A27" w14:paraId="0E1B9226" w14:textId="77777777" w:rsidTr="001A4C2A">
        <w:trPr>
          <w:trHeight w:val="530"/>
        </w:trPr>
        <w:tc>
          <w:tcPr>
            <w:tcW w:w="4410" w:type="dxa"/>
            <w:gridSpan w:val="2"/>
            <w:shd w:val="clear" w:color="auto" w:fill="FFFFFF" w:themeFill="background1"/>
          </w:tcPr>
          <w:p w14:paraId="5A261548" w14:textId="77777777" w:rsidR="001A4C2A" w:rsidRPr="005B40B4" w:rsidRDefault="001A4C2A" w:rsidP="008376E4">
            <w:pPr>
              <w:rPr>
                <w:rStyle w:val="Emphasis"/>
              </w:rPr>
            </w:pPr>
            <w:r w:rsidRPr="005B40B4">
              <w:rPr>
                <w:rStyle w:val="IntenseEmphasis"/>
              </w:rPr>
              <w:t>Effectiveness</w:t>
            </w:r>
            <w:r w:rsidRPr="005B40B4">
              <w:rPr>
                <w:rStyle w:val="Emphasis"/>
              </w:rPr>
              <w:t xml:space="preserve">: Report number of instances that non-routine detention/retention area cleaning was </w:t>
            </w:r>
            <w:proofErr w:type="gramStart"/>
            <w:r w:rsidRPr="005B40B4">
              <w:rPr>
                <w:rStyle w:val="Emphasis"/>
              </w:rPr>
              <w:t>requested</w:t>
            </w:r>
            <w:proofErr w:type="gramEnd"/>
            <w:r w:rsidRPr="005B40B4">
              <w:rPr>
                <w:rStyle w:val="Emphasis"/>
              </w:rPr>
              <w:t xml:space="preserve"> and the number of detention/retention cleaning events provided to address a public complaint or internal identification that non-routine detention/retention cleaning was needed.</w:t>
            </w:r>
          </w:p>
        </w:tc>
        <w:tc>
          <w:tcPr>
            <w:tcW w:w="3707" w:type="dxa"/>
            <w:shd w:val="clear" w:color="auto" w:fill="FFFFFF" w:themeFill="background1"/>
          </w:tcPr>
          <w:p w14:paraId="020B5569" w14:textId="77777777" w:rsidR="001A4C2A" w:rsidRPr="005B40B4" w:rsidRDefault="001A4C2A" w:rsidP="008376E4">
            <w:pPr>
              <w:rPr>
                <w:rStyle w:val="Emphasis"/>
              </w:rPr>
            </w:pPr>
            <w:r w:rsidRPr="005B40B4">
              <w:rPr>
                <w:rStyle w:val="IntenseEmphasis"/>
              </w:rPr>
              <w:t>Goal</w:t>
            </w:r>
            <w:r w:rsidRPr="005B40B4">
              <w:rPr>
                <w:rStyle w:val="Emphasis"/>
              </w:rPr>
              <w:t>: 100%</w:t>
            </w:r>
          </w:p>
        </w:tc>
        <w:tc>
          <w:tcPr>
            <w:tcW w:w="1513" w:type="dxa"/>
            <w:shd w:val="clear" w:color="auto" w:fill="FFFFFF" w:themeFill="background1"/>
          </w:tcPr>
          <w:p w14:paraId="07D83FFD" w14:textId="1343848D" w:rsidR="001A4C2A" w:rsidRPr="00A0537B" w:rsidRDefault="00A0537B" w:rsidP="008376E4">
            <w:pPr>
              <w:rPr>
                <w:rStyle w:val="Emphasis"/>
                <w:color w:val="FF0000"/>
              </w:rPr>
            </w:pPr>
            <w:r w:rsidRPr="00A0537B">
              <w:rPr>
                <w:rStyle w:val="Emphasis"/>
                <w:color w:val="FF0000"/>
              </w:rPr>
              <w:t>N/A</w:t>
            </w:r>
          </w:p>
        </w:tc>
      </w:tr>
      <w:tr w:rsidR="001A4C2A" w:rsidRPr="00960A27" w14:paraId="4CEBE0BC" w14:textId="77777777" w:rsidTr="00DA406F">
        <w:tc>
          <w:tcPr>
            <w:tcW w:w="1486" w:type="dxa"/>
            <w:shd w:val="clear" w:color="auto" w:fill="E2EFD9" w:themeFill="accent6" w:themeFillTint="33"/>
          </w:tcPr>
          <w:p w14:paraId="52C27FFB" w14:textId="77777777" w:rsidR="001A4C2A" w:rsidRPr="005B40B4" w:rsidRDefault="001A4C2A" w:rsidP="008376E4">
            <w:pPr>
              <w:pStyle w:val="Heading4"/>
              <w:outlineLvl w:val="3"/>
            </w:pPr>
            <w:r w:rsidRPr="005B40B4">
              <w:t>Satisfied:</w:t>
            </w:r>
          </w:p>
        </w:tc>
        <w:tc>
          <w:tcPr>
            <w:tcW w:w="8144" w:type="dxa"/>
            <w:gridSpan w:val="3"/>
          </w:tcPr>
          <w:p w14:paraId="0AB49604" w14:textId="21A274A5" w:rsidR="001A4C2A" w:rsidRPr="005B40B4" w:rsidRDefault="001A4C2A" w:rsidP="008376E4">
            <w:pPr>
              <w:rPr>
                <w:rStyle w:val="Emphasis"/>
              </w:rPr>
            </w:pPr>
            <w:r w:rsidRPr="005B40B4">
              <w:rPr>
                <w:rStyle w:val="Emphasis"/>
              </w:rPr>
              <w:t xml:space="preserve">Yes    </w:t>
            </w:r>
            <w:r w:rsidRPr="005B40B4">
              <w:rPr>
                <w:rStyle w:val="Emphasis"/>
                <w:rFonts w:ascii="Segoe UI Symbol" w:hAnsi="Segoe UI Symbol" w:cs="Segoe UI Symbol"/>
              </w:rPr>
              <w:t>☐</w:t>
            </w:r>
            <w:r w:rsidRPr="005B40B4">
              <w:rPr>
                <w:rStyle w:val="Emphasis"/>
              </w:rPr>
              <w:t xml:space="preserve">    No     </w:t>
            </w:r>
            <w:r w:rsidRPr="005B40B4">
              <w:rPr>
                <w:rStyle w:val="Emphasis"/>
                <w:rFonts w:ascii="Segoe UI Symbol" w:hAnsi="Segoe UI Symbol" w:cs="Segoe UI Symbol"/>
              </w:rPr>
              <w:t>☐</w:t>
            </w:r>
            <w:r w:rsidRPr="005B40B4">
              <w:rPr>
                <w:rStyle w:val="Emphasis"/>
              </w:rPr>
              <w:t xml:space="preserve"> Explanation:</w:t>
            </w:r>
            <w:r w:rsidR="00A0537B">
              <w:rPr>
                <w:rStyle w:val="Emphasis"/>
              </w:rPr>
              <w:t xml:space="preserve"> </w:t>
            </w:r>
            <w:r w:rsidR="00A0537B" w:rsidRPr="00A0537B">
              <w:rPr>
                <w:rStyle w:val="Emphasis"/>
                <w:color w:val="FF0000"/>
              </w:rPr>
              <w:t xml:space="preserve">Prioritization has been given to update and improve Good Housekeeping &amp; Pollution Prevention program elements for 2021. </w:t>
            </w:r>
            <w:r w:rsidR="00CD530E" w:rsidRPr="00A0537B">
              <w:rPr>
                <w:rStyle w:val="Emphasis"/>
                <w:color w:val="FF0000"/>
              </w:rPr>
              <w:t xml:space="preserve"> </w:t>
            </w:r>
            <w:r w:rsidR="00AC12FD" w:rsidRPr="00A0537B">
              <w:rPr>
                <w:rStyle w:val="Emphasis"/>
                <w:color w:val="FF0000"/>
              </w:rPr>
              <w:t xml:space="preserve">Tracking of storm drain system maintenance has not been modified to reflect specific locations of maintenance conducted. There has not been an inventory of storm drain inlets or pipes for prioritization in a system maintenance plan. Consideration will be given to address any prioritization of storm drain inlets and </w:t>
            </w:r>
            <w:proofErr w:type="gramStart"/>
            <w:r w:rsidR="00AC12FD" w:rsidRPr="00A0537B">
              <w:rPr>
                <w:rStyle w:val="Emphasis"/>
                <w:color w:val="FF0000"/>
              </w:rPr>
              <w:t>pipes, and</w:t>
            </w:r>
            <w:proofErr w:type="gramEnd"/>
            <w:r w:rsidR="00AC12FD" w:rsidRPr="00A0537B">
              <w:rPr>
                <w:rStyle w:val="Emphasis"/>
                <w:color w:val="FF0000"/>
              </w:rPr>
              <w:t xml:space="preserve"> will also address tacking of maintenance conducted</w:t>
            </w:r>
            <w:r w:rsidR="00AC12FD">
              <w:rPr>
                <w:rStyle w:val="Emphasis"/>
              </w:rPr>
              <w:t>.</w:t>
            </w:r>
          </w:p>
        </w:tc>
      </w:tr>
    </w:tbl>
    <w:p w14:paraId="6EB99486" w14:textId="19308824" w:rsidR="00AC12FD" w:rsidRDefault="00AC12FD" w:rsidP="00077A39">
      <w:pPr>
        <w:rPr>
          <w:rFonts w:ascii="Gill Sans MT" w:hAnsi="Gill Sans MT"/>
        </w:rPr>
      </w:pPr>
    </w:p>
    <w:p w14:paraId="75E387AB" w14:textId="77777777" w:rsidR="00AC12FD" w:rsidRDefault="00AC12FD">
      <w:pPr>
        <w:rPr>
          <w:rFonts w:ascii="Gill Sans MT" w:hAnsi="Gill Sans MT"/>
        </w:rPr>
      </w:pPr>
      <w:r>
        <w:rPr>
          <w:rFonts w:ascii="Gill Sans MT" w:hAnsi="Gill Sans MT"/>
        </w:rPr>
        <w:br w:type="page"/>
      </w:r>
    </w:p>
    <w:p w14:paraId="5FD5692B" w14:textId="77777777" w:rsidR="001A4C2A" w:rsidRPr="00960A27" w:rsidRDefault="001A4C2A" w:rsidP="00077A39">
      <w:pPr>
        <w:rPr>
          <w:rFonts w:ascii="Gill Sans MT" w:hAnsi="Gill Sans MT"/>
        </w:rPr>
      </w:pPr>
    </w:p>
    <w:p w14:paraId="3BE8F104" w14:textId="77777777" w:rsidR="00C04CB0" w:rsidRPr="00C04CB0"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caps/>
          <w:spacing w:val="15"/>
        </w:rPr>
      </w:pPr>
      <w:bookmarkStart w:id="51" w:name="_Toc497906534"/>
      <w:r w:rsidRPr="00C04CB0">
        <w:rPr>
          <w:caps/>
          <w:spacing w:val="15"/>
        </w:rPr>
        <w:t>MCM 6: BMP 4: Municipal Operation and Maintenance Program Training</w:t>
      </w:r>
      <w:bookmarkEnd w:id="51"/>
    </w:p>
    <w:p w14:paraId="7272EF48" w14:textId="77777777" w:rsidR="00C04CB0" w:rsidRPr="00C04CB0" w:rsidRDefault="00C04CB0" w:rsidP="00C04CB0">
      <w:pPr>
        <w:pBdr>
          <w:top w:val="single" w:sz="6" w:space="2" w:color="4472C4" w:themeColor="accent1"/>
        </w:pBdr>
        <w:spacing w:before="300" w:after="0"/>
        <w:jc w:val="both"/>
        <w:outlineLvl w:val="2"/>
        <w:rPr>
          <w:color w:val="1F3763" w:themeColor="accent1" w:themeShade="7F"/>
          <w:spacing w:val="15"/>
        </w:rPr>
      </w:pPr>
      <w:r w:rsidRPr="00C04CB0">
        <w:rPr>
          <w:color w:val="1F3763" w:themeColor="accent1" w:themeShade="7F"/>
          <w:spacing w:val="15"/>
        </w:rPr>
        <w:t>6.4.1</w:t>
      </w:r>
      <w:r w:rsidRPr="00C04CB0">
        <w:rPr>
          <w:color w:val="1F3763" w:themeColor="accent1" w:themeShade="7F"/>
          <w:spacing w:val="15"/>
        </w:rPr>
        <w:tab/>
        <w:t xml:space="preserve">Coordinate updates and maintenance of training materials for distribution related to reducing stormwater pollution from municipal operation and maintenance activities in the Public Education and Outreach Strategy, which defines the following: </w:t>
      </w:r>
    </w:p>
    <w:p w14:paraId="3E528C46"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Target messages and distribution methods for pollution prevention or reduction training related to municipal operation and maintenance activities.</w:t>
      </w:r>
    </w:p>
    <w:p w14:paraId="7FDC41A7"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At least one target message for Public Employees involved in Parks and Recreation Operation and Maintenance Activities every reporting year.</w:t>
      </w:r>
    </w:p>
    <w:p w14:paraId="3FCF96E8"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At least one target message for Public Employees involved in Transportation and Utilities Operation and Maintenance Activities every reporting year.</w:t>
      </w:r>
    </w:p>
    <w:p w14:paraId="19DD2A36" w14:textId="77777777" w:rsidR="00C04CB0" w:rsidRPr="00C04CB0" w:rsidRDefault="00C04CB0" w:rsidP="00C04CB0">
      <w:pPr>
        <w:numPr>
          <w:ilvl w:val="0"/>
          <w:numId w:val="40"/>
        </w:numPr>
        <w:spacing w:before="0" w:after="160" w:line="259" w:lineRule="auto"/>
        <w:contextualSpacing/>
        <w:jc w:val="both"/>
        <w:rPr>
          <w:color w:val="1F3763" w:themeColor="accent1" w:themeShade="7F"/>
          <w:spacing w:val="5"/>
        </w:rPr>
      </w:pPr>
      <w:r w:rsidRPr="00C04CB0">
        <w:rPr>
          <w:color w:val="1F3763" w:themeColor="accent1" w:themeShade="7F"/>
          <w:spacing w:val="5"/>
        </w:rPr>
        <w:t>At least one target message for Public Employees involved in Storm Sewer Operation and Maintenance Activities every reporting year.</w:t>
      </w:r>
    </w:p>
    <w:tbl>
      <w:tblPr>
        <w:tblW w:w="9792" w:type="dxa"/>
        <w:tblInd w:w="-113" w:type="dxa"/>
        <w:tblLayout w:type="fixed"/>
        <w:tblCellMar>
          <w:left w:w="115" w:type="dxa"/>
          <w:right w:w="115" w:type="dxa"/>
        </w:tblCellMar>
        <w:tblLook w:val="04A0" w:firstRow="1" w:lastRow="0" w:firstColumn="1" w:lastColumn="0" w:noHBand="0" w:noVBand="1"/>
      </w:tblPr>
      <w:tblGrid>
        <w:gridCol w:w="1029"/>
        <w:gridCol w:w="704"/>
        <w:gridCol w:w="1448"/>
        <w:gridCol w:w="1991"/>
        <w:gridCol w:w="1900"/>
        <w:gridCol w:w="820"/>
        <w:gridCol w:w="1086"/>
        <w:gridCol w:w="814"/>
      </w:tblGrid>
      <w:tr w:rsidR="00C04CB0" w:rsidRPr="00C04CB0" w14:paraId="230EE654"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4A90A9F"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Reference:</w:t>
            </w:r>
          </w:p>
        </w:tc>
        <w:tc>
          <w:tcPr>
            <w:tcW w:w="2705"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740947A8" w14:textId="77777777" w:rsidR="00C04CB0" w:rsidRPr="00C04CB0" w:rsidRDefault="00C04CB0" w:rsidP="00C04CB0">
            <w:pPr>
              <w:spacing w:before="20" w:after="20" w:line="240" w:lineRule="auto"/>
              <w:outlineLvl w:val="3"/>
              <w:rPr>
                <w:rFonts w:eastAsia="Times New Roman"/>
                <w:color w:val="2F5496" w:themeColor="accent1" w:themeShade="BF"/>
                <w:spacing w:val="10"/>
              </w:rPr>
            </w:pPr>
            <w:r w:rsidRPr="00C04CB0">
              <w:rPr>
                <w:rFonts w:eastAsia="Times New Roman"/>
                <w:color w:val="2F5496" w:themeColor="accent1" w:themeShade="BF"/>
                <w:spacing w:val="10"/>
              </w:rPr>
              <w:t>Frequency:</w:t>
            </w:r>
          </w:p>
        </w:tc>
      </w:tr>
      <w:tr w:rsidR="00C04CB0" w:rsidRPr="00C04CB0" w14:paraId="0C9C1450" w14:textId="77777777" w:rsidTr="00C04CB0">
        <w:trPr>
          <w:cantSplit/>
        </w:trPr>
        <w:tc>
          <w:tcPr>
            <w:tcW w:w="703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DA6E662" w14:textId="400B2A4F"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The City of </w:t>
            </w:r>
            <w:r w:rsidR="00EF7F35">
              <w:rPr>
                <w:color w:val="1F3763" w:themeColor="accent1" w:themeShade="7F"/>
                <w:spacing w:val="5"/>
              </w:rPr>
              <w:t xml:space="preserve">Lexington </w:t>
            </w:r>
            <w:r w:rsidRPr="00C04CB0">
              <w:rPr>
                <w:color w:val="1F3763" w:themeColor="accent1" w:themeShade="7F"/>
                <w:spacing w:val="5"/>
              </w:rPr>
              <w:t>PEO Strategy</w:t>
            </w:r>
          </w:p>
        </w:tc>
        <w:tc>
          <w:tcPr>
            <w:tcW w:w="2705" w:type="dxa"/>
            <w:gridSpan w:val="3"/>
            <w:tcBorders>
              <w:top w:val="single" w:sz="4" w:space="0" w:color="auto"/>
              <w:left w:val="nil"/>
              <w:bottom w:val="single" w:sz="4" w:space="0" w:color="auto"/>
              <w:right w:val="single" w:sz="4" w:space="0" w:color="auto"/>
            </w:tcBorders>
            <w:shd w:val="clear" w:color="auto" w:fill="auto"/>
            <w:vAlign w:val="bottom"/>
          </w:tcPr>
          <w:p w14:paraId="56E0E41D"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A</w:t>
            </w:r>
            <w:r w:rsidRPr="00C04CB0">
              <w:rPr>
                <w:color w:val="1F3763" w:themeColor="accent1" w:themeShade="7F"/>
                <w:spacing w:val="5"/>
              </w:rPr>
              <w:t>nnually</w:t>
            </w:r>
          </w:p>
        </w:tc>
      </w:tr>
      <w:tr w:rsidR="00C04CB0" w:rsidRPr="00C04CB0" w14:paraId="2217F70E"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40A7E"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D</w:t>
            </w:r>
            <w:r w:rsidRPr="00C04CB0">
              <w:rPr>
                <w:color w:val="1F3763" w:themeColor="accent1" w:themeShade="7F"/>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35DE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C6A131"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essages</w:t>
            </w:r>
          </w:p>
        </w:tc>
        <w:tc>
          <w:tcPr>
            <w:tcW w:w="270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229DB4"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M</w:t>
            </w:r>
            <w:r w:rsidRPr="00C04CB0">
              <w:rPr>
                <w:color w:val="1F3763" w:themeColor="accent1" w:themeShade="7F"/>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08F87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L</w:t>
            </w:r>
            <w:r w:rsidRPr="00C04CB0">
              <w:rPr>
                <w:color w:val="1F3763" w:themeColor="accent1" w:themeShade="7F"/>
                <w:spacing w:val="5"/>
              </w:rPr>
              <w:t>ast Provided</w:t>
            </w:r>
          </w:p>
        </w:tc>
        <w:tc>
          <w:tcPr>
            <w:tcW w:w="81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9314459"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N</w:t>
            </w:r>
            <w:r w:rsidRPr="00C04CB0">
              <w:rPr>
                <w:color w:val="1F3763" w:themeColor="accent1" w:themeShade="7F"/>
                <w:spacing w:val="5"/>
              </w:rPr>
              <w:t>ext Due</w:t>
            </w:r>
          </w:p>
        </w:tc>
      </w:tr>
      <w:tr w:rsidR="00C04CB0" w:rsidRPr="00C04CB0" w14:paraId="0ABDB1B7"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D9D12"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Standard Procedures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2F6BD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4A038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municipal operations throughout the </w:t>
            </w:r>
            <w:proofErr w:type="gramStart"/>
            <w:r w:rsidRPr="00C04CB0">
              <w:rPr>
                <w:color w:val="1F3763" w:themeColor="accent1" w:themeShade="7F"/>
                <w:spacing w:val="5"/>
              </w:rPr>
              <w:t>City</w:t>
            </w:r>
            <w:proofErr w:type="gramEnd"/>
            <w:r w:rsidRPr="00C04CB0">
              <w:rPr>
                <w:color w:val="1F3763" w:themeColor="accent1" w:themeShade="7F"/>
                <w:spacing w:val="5"/>
              </w:rPr>
              <w:t>.</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4B9B" w14:textId="5964D846"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Lexington</w:t>
            </w:r>
            <w:r w:rsidRPr="00C04CB0">
              <w:rPr>
                <w:color w:val="1F3763" w:themeColor="accent1" w:themeShade="7F"/>
                <w:spacing w:val="5"/>
              </w:rPr>
              <w:t>– Operations Water Quality Guide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9C5E2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New</w:t>
            </w:r>
          </w:p>
        </w:tc>
        <w:tc>
          <w:tcPr>
            <w:tcW w:w="810" w:type="dxa"/>
            <w:tcBorders>
              <w:top w:val="single" w:sz="4" w:space="0" w:color="auto"/>
              <w:left w:val="nil"/>
              <w:bottom w:val="single" w:sz="4" w:space="0" w:color="auto"/>
              <w:right w:val="single" w:sz="4" w:space="0" w:color="auto"/>
            </w:tcBorders>
            <w:shd w:val="clear" w:color="auto" w:fill="auto"/>
            <w:vAlign w:val="center"/>
          </w:tcPr>
          <w:p w14:paraId="2CD5377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2018</w:t>
            </w:r>
          </w:p>
        </w:tc>
      </w:tr>
      <w:tr w:rsidR="00C04CB0" w:rsidRPr="00C04CB0" w14:paraId="1CD23572"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7790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Maintenance Facility Runoff Control Plans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CA8FDA"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FD92A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municipal operations at municipal maintenance facilities.</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F352E"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Three Facility Runoff Control Plans (Street, Water, and Electrical Departments)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D807DF"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2016</w:t>
            </w:r>
          </w:p>
        </w:tc>
        <w:tc>
          <w:tcPr>
            <w:tcW w:w="810" w:type="dxa"/>
            <w:tcBorders>
              <w:top w:val="single" w:sz="4" w:space="0" w:color="auto"/>
              <w:left w:val="nil"/>
              <w:bottom w:val="single" w:sz="4" w:space="0" w:color="auto"/>
              <w:right w:val="single" w:sz="4" w:space="0" w:color="auto"/>
            </w:tcBorders>
            <w:shd w:val="clear" w:color="auto" w:fill="auto"/>
            <w:vAlign w:val="center"/>
          </w:tcPr>
          <w:p w14:paraId="6CB2A78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2019</w:t>
            </w:r>
          </w:p>
        </w:tc>
      </w:tr>
      <w:tr w:rsidR="00C04CB0" w:rsidRPr="00C04CB0" w14:paraId="1F6E7D4C"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927DC"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Supplemental Guides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25B0DC5"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2C1928"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Prevent pollution from municipal operations at municipal maintenance facilities.</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DE29" w14:textId="374942E9"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City of </w:t>
            </w:r>
            <w:r w:rsidR="00EF7F35">
              <w:rPr>
                <w:color w:val="1F3763" w:themeColor="accent1" w:themeShade="7F"/>
                <w:spacing w:val="5"/>
              </w:rPr>
              <w:t>Lexington</w:t>
            </w:r>
            <w:r w:rsidRPr="00C04CB0">
              <w:rPr>
                <w:color w:val="1F3763" w:themeColor="accent1" w:themeShade="7F"/>
                <w:spacing w:val="5"/>
              </w:rPr>
              <w:t xml:space="preserve">– Municipal Good Housekeeping Poster (located at each FRCP facility)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D0A170"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2016</w:t>
            </w:r>
          </w:p>
        </w:tc>
        <w:tc>
          <w:tcPr>
            <w:tcW w:w="810" w:type="dxa"/>
            <w:tcBorders>
              <w:top w:val="single" w:sz="4" w:space="0" w:color="auto"/>
              <w:left w:val="nil"/>
              <w:bottom w:val="single" w:sz="4" w:space="0" w:color="auto"/>
              <w:right w:val="single" w:sz="4" w:space="0" w:color="auto"/>
            </w:tcBorders>
            <w:shd w:val="clear" w:color="auto" w:fill="auto"/>
            <w:vAlign w:val="center"/>
          </w:tcPr>
          <w:p w14:paraId="0ACE17AA" w14:textId="77777777" w:rsidR="00C04CB0" w:rsidRPr="00C04CB0" w:rsidRDefault="00C04CB0" w:rsidP="00C04CB0">
            <w:pPr>
              <w:spacing w:before="20" w:after="20" w:line="240" w:lineRule="auto"/>
              <w:rPr>
                <w:color w:val="1F3763" w:themeColor="accent1" w:themeShade="7F"/>
                <w:spacing w:val="5"/>
              </w:rPr>
            </w:pPr>
            <w:r w:rsidRPr="00C04CB0">
              <w:rPr>
                <w:caps/>
                <w:color w:val="1F3763" w:themeColor="accent1" w:themeShade="7F"/>
                <w:spacing w:val="5"/>
              </w:rPr>
              <w:t>2021</w:t>
            </w:r>
          </w:p>
        </w:tc>
      </w:tr>
      <w:tr w:rsidR="00C04CB0" w:rsidRPr="00C04CB0" w14:paraId="7BBC16EC" w14:textId="77777777" w:rsidTr="00C04CB0">
        <w:trPr>
          <w:cantSplit/>
        </w:trPr>
        <w:tc>
          <w:tcPr>
            <w:tcW w:w="1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98A59"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Municipal Good Housekeeping Training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CD6BF3"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City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B3073F"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Prevent pollution from municipal operations throughout the </w:t>
            </w:r>
            <w:proofErr w:type="gramStart"/>
            <w:r w:rsidRPr="00C04CB0">
              <w:rPr>
                <w:color w:val="1F3763" w:themeColor="accent1" w:themeShade="7F"/>
                <w:spacing w:val="5"/>
              </w:rPr>
              <w:t>City</w:t>
            </w:r>
            <w:proofErr w:type="gramEnd"/>
            <w:r w:rsidRPr="00C04CB0">
              <w:rPr>
                <w:color w:val="1F3763" w:themeColor="accent1" w:themeShade="7F"/>
                <w:spacing w:val="5"/>
              </w:rPr>
              <w:t>.</w:t>
            </w:r>
          </w:p>
        </w:tc>
        <w:tc>
          <w:tcPr>
            <w:tcW w:w="2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B7AE" w14:textId="77777777" w:rsidR="00C04CB0" w:rsidRPr="00C04CB0" w:rsidRDefault="00C04CB0" w:rsidP="00C04CB0">
            <w:pPr>
              <w:spacing w:before="20" w:after="20" w:line="240" w:lineRule="auto"/>
              <w:rPr>
                <w:caps/>
                <w:color w:val="1F3763" w:themeColor="accent1" w:themeShade="7F"/>
                <w:spacing w:val="5"/>
              </w:rPr>
            </w:pPr>
            <w:r w:rsidRPr="00C04CB0">
              <w:rPr>
                <w:color w:val="1F3763" w:themeColor="accent1" w:themeShade="7F"/>
                <w:spacing w:val="5"/>
              </w:rPr>
              <w:t>Live Training or Video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78661B" w14:textId="77777777" w:rsidR="00C04CB0" w:rsidRPr="00C04CB0" w:rsidRDefault="00C04CB0" w:rsidP="00C04CB0">
            <w:pPr>
              <w:spacing w:before="20" w:after="20" w:line="240" w:lineRule="auto"/>
              <w:rPr>
                <w:color w:val="1F3763" w:themeColor="accent1" w:themeShade="7F"/>
                <w:spacing w:val="5"/>
              </w:rPr>
            </w:pPr>
            <w:r w:rsidRPr="00C04CB0">
              <w:rPr>
                <w:color w:val="1F3763" w:themeColor="accent1" w:themeShade="7F"/>
                <w:spacing w:val="5"/>
              </w:rPr>
              <w:t xml:space="preserve">New </w:t>
            </w:r>
          </w:p>
        </w:tc>
        <w:tc>
          <w:tcPr>
            <w:tcW w:w="810" w:type="dxa"/>
            <w:tcBorders>
              <w:top w:val="single" w:sz="4" w:space="0" w:color="auto"/>
              <w:left w:val="nil"/>
              <w:bottom w:val="single" w:sz="4" w:space="0" w:color="auto"/>
              <w:right w:val="single" w:sz="4" w:space="0" w:color="auto"/>
            </w:tcBorders>
            <w:shd w:val="clear" w:color="auto" w:fill="auto"/>
            <w:vAlign w:val="center"/>
          </w:tcPr>
          <w:p w14:paraId="74F1CFC1" w14:textId="77777777" w:rsidR="00C04CB0" w:rsidRPr="00C04CB0" w:rsidRDefault="00C04CB0" w:rsidP="00C04CB0">
            <w:pPr>
              <w:spacing w:before="20" w:after="20" w:line="240" w:lineRule="auto"/>
              <w:rPr>
                <w:caps/>
                <w:color w:val="1F3763" w:themeColor="accent1" w:themeShade="7F"/>
                <w:spacing w:val="5"/>
              </w:rPr>
            </w:pPr>
            <w:r w:rsidRPr="00C04CB0">
              <w:rPr>
                <w:caps/>
                <w:color w:val="1F3763" w:themeColor="accent1" w:themeShade="7F"/>
                <w:spacing w:val="5"/>
              </w:rPr>
              <w:t>2018</w:t>
            </w:r>
          </w:p>
        </w:tc>
      </w:tr>
      <w:tr w:rsidR="00C04CB0" w:rsidRPr="00C04CB0" w14:paraId="51FA534F" w14:textId="77777777" w:rsidTr="00C04CB0">
        <w:trPr>
          <w:cantSplit/>
        </w:trPr>
        <w:tc>
          <w:tcPr>
            <w:tcW w:w="102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9C846A7" w14:textId="77777777" w:rsidR="00C04CB0" w:rsidRPr="00C04CB0" w:rsidRDefault="00C04CB0" w:rsidP="00C04CB0">
            <w:pPr>
              <w:spacing w:before="20" w:after="20" w:line="240" w:lineRule="auto"/>
              <w:outlineLvl w:val="2"/>
              <w:rPr>
                <w:rFonts w:eastAsia="Times New Roman"/>
                <w:color w:val="1F3763" w:themeColor="accent1" w:themeShade="7F"/>
                <w:spacing w:val="15"/>
              </w:rPr>
            </w:pPr>
            <w:r w:rsidRPr="00C04CB0">
              <w:rPr>
                <w:rFonts w:eastAsia="Times New Roman"/>
                <w:color w:val="1F3763" w:themeColor="accent1" w:themeShade="7F"/>
                <w:spacing w:val="15"/>
              </w:rPr>
              <w:t>Report:</w:t>
            </w:r>
          </w:p>
        </w:tc>
        <w:tc>
          <w:tcPr>
            <w:tcW w:w="8715" w:type="dxa"/>
            <w:gridSpan w:val="7"/>
            <w:tcBorders>
              <w:top w:val="nil"/>
              <w:left w:val="single" w:sz="4" w:space="0" w:color="auto"/>
              <w:bottom w:val="single" w:sz="4" w:space="0" w:color="auto"/>
              <w:right w:val="single" w:sz="4" w:space="0" w:color="auto"/>
            </w:tcBorders>
            <w:shd w:val="clear" w:color="auto" w:fill="auto"/>
            <w:vAlign w:val="bottom"/>
          </w:tcPr>
          <w:p w14:paraId="134B7CAA" w14:textId="39B3C2BB" w:rsidR="00C04CB0" w:rsidRPr="00C04CB0" w:rsidRDefault="00A0537B" w:rsidP="00C04CB0">
            <w:pPr>
              <w:spacing w:before="20" w:after="20" w:line="240" w:lineRule="auto"/>
              <w:rPr>
                <w:color w:val="1F3763" w:themeColor="accent1" w:themeShade="7F"/>
                <w:spacing w:val="5"/>
              </w:rPr>
            </w:pPr>
            <w:r w:rsidRPr="00AC12FD">
              <w:rPr>
                <w:rStyle w:val="Emphasis"/>
                <w:color w:val="FF0000"/>
              </w:rPr>
              <w:t>GHPP Program Document not completed in 2020.</w:t>
            </w:r>
            <w:r>
              <w:rPr>
                <w:rStyle w:val="Emphasis"/>
                <w:color w:val="FF0000"/>
              </w:rPr>
              <w:t xml:space="preserve"> No updates to Facility Runoff Control Plans (FRCPs) were done in 2020. Municipal Good Housekeeping Training video was provided to staff in Ju</w:t>
            </w:r>
            <w:r w:rsidR="00EA5B8D">
              <w:rPr>
                <w:rStyle w:val="Emphasis"/>
                <w:color w:val="FF0000"/>
              </w:rPr>
              <w:t>ne</w:t>
            </w:r>
            <w:r>
              <w:rPr>
                <w:rStyle w:val="Emphasis"/>
                <w:color w:val="FF0000"/>
              </w:rPr>
              <w:t xml:space="preserve"> 2020. Training Attendance sign-in sheet is provided as </w:t>
            </w:r>
            <w:r w:rsidRPr="00EA5B8D">
              <w:rPr>
                <w:rStyle w:val="Emphasis"/>
                <w:b/>
                <w:bCs/>
                <w:color w:val="FF0000"/>
              </w:rPr>
              <w:t xml:space="preserve">Appendix </w:t>
            </w:r>
            <w:r w:rsidR="00EA5B8D" w:rsidRPr="00EA5B8D">
              <w:rPr>
                <w:rStyle w:val="Emphasis"/>
                <w:b/>
                <w:bCs/>
                <w:color w:val="FF0000"/>
              </w:rPr>
              <w:t>D</w:t>
            </w:r>
            <w:r w:rsidR="00EA5B8D">
              <w:rPr>
                <w:rStyle w:val="Emphasis"/>
                <w:color w:val="FF0000"/>
              </w:rPr>
              <w:t>.</w:t>
            </w:r>
          </w:p>
        </w:tc>
      </w:tr>
    </w:tbl>
    <w:p w14:paraId="0B5AD778" w14:textId="0B20F822" w:rsidR="00C04CB0" w:rsidRDefault="00C04CB0" w:rsidP="00C04CB0">
      <w:pPr>
        <w:spacing w:after="0"/>
        <w:rPr>
          <w:rFonts w:ascii="Gill Sans MT" w:hAnsi="Gill Sans MT"/>
          <w:b/>
        </w:rPr>
      </w:pPr>
    </w:p>
    <w:p w14:paraId="0ADBE52E" w14:textId="30F3CB5C" w:rsidR="00A0537B" w:rsidRDefault="00A0537B" w:rsidP="00C04CB0">
      <w:pPr>
        <w:spacing w:after="0"/>
        <w:rPr>
          <w:rFonts w:ascii="Gill Sans MT" w:hAnsi="Gill Sans MT"/>
          <w:b/>
        </w:rPr>
      </w:pPr>
    </w:p>
    <w:p w14:paraId="13CD645D" w14:textId="77777777" w:rsidR="00A0537B" w:rsidRPr="00C04CB0" w:rsidRDefault="00A0537B" w:rsidP="00C04CB0">
      <w:pPr>
        <w:spacing w:after="0"/>
        <w:rPr>
          <w:rFonts w:ascii="Gill Sans MT" w:hAnsi="Gill Sans MT"/>
          <w:b/>
        </w:rPr>
      </w:pPr>
    </w:p>
    <w:p w14:paraId="64F84055" w14:textId="0ADF36A1" w:rsidR="00C04CB0" w:rsidRPr="00C04CB0" w:rsidRDefault="00C04CB0" w:rsidP="00C04CB0">
      <w:pPr>
        <w:pBdr>
          <w:top w:val="single" w:sz="6" w:space="2" w:color="4472C4" w:themeColor="accent1"/>
        </w:pBdr>
        <w:spacing w:before="300" w:after="120"/>
        <w:jc w:val="both"/>
        <w:outlineLvl w:val="2"/>
        <w:rPr>
          <w:rFonts w:eastAsiaTheme="majorEastAsia"/>
          <w:color w:val="1F3763" w:themeColor="accent1" w:themeShade="7F"/>
          <w:spacing w:val="15"/>
        </w:rPr>
      </w:pPr>
      <w:r w:rsidRPr="00C04CB0">
        <w:rPr>
          <w:rFonts w:eastAsiaTheme="majorEastAsia"/>
          <w:color w:val="1F3763" w:themeColor="accent1" w:themeShade="7F"/>
          <w:spacing w:val="15"/>
        </w:rPr>
        <w:lastRenderedPageBreak/>
        <w:t>6.4.2</w:t>
      </w:r>
      <w:r w:rsidRPr="00C04CB0">
        <w:rPr>
          <w:rFonts w:eastAsiaTheme="majorEastAsia"/>
          <w:color w:val="1F3763" w:themeColor="accent1" w:themeShade="7F"/>
          <w:spacing w:val="15"/>
        </w:rPr>
        <w:tab/>
        <w:t>Deliver training related to pollution prevention and reduction from municipal operation and maintenance activities conducted by Municipal Employees.</w:t>
      </w:r>
    </w:p>
    <w:tbl>
      <w:tblPr>
        <w:tblStyle w:val="TableGrid4"/>
        <w:tblW w:w="9792" w:type="dxa"/>
        <w:tblInd w:w="-95" w:type="dxa"/>
        <w:tblLayout w:type="fixed"/>
        <w:tblCellMar>
          <w:left w:w="115" w:type="dxa"/>
          <w:right w:w="115" w:type="dxa"/>
        </w:tblCellMar>
        <w:tblLook w:val="04A0" w:firstRow="1" w:lastRow="0" w:firstColumn="1" w:lastColumn="0" w:noHBand="0" w:noVBand="1"/>
      </w:tblPr>
      <w:tblGrid>
        <w:gridCol w:w="2600"/>
        <w:gridCol w:w="2080"/>
        <w:gridCol w:w="520"/>
        <w:gridCol w:w="1951"/>
        <w:gridCol w:w="859"/>
        <w:gridCol w:w="1782"/>
      </w:tblGrid>
      <w:tr w:rsidR="00C04CB0" w:rsidRPr="00C04CB0" w14:paraId="582494DB" w14:textId="77777777" w:rsidTr="00C04CB0">
        <w:trPr>
          <w:cantSplit/>
        </w:trPr>
        <w:tc>
          <w:tcPr>
            <w:tcW w:w="2600" w:type="dxa"/>
            <w:shd w:val="clear" w:color="auto" w:fill="E7E6E6" w:themeFill="background2"/>
          </w:tcPr>
          <w:p w14:paraId="22C8F118"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Reference:</w:t>
            </w:r>
          </w:p>
        </w:tc>
        <w:tc>
          <w:tcPr>
            <w:tcW w:w="7192" w:type="dxa"/>
            <w:gridSpan w:val="5"/>
          </w:tcPr>
          <w:p w14:paraId="11D5F4FF"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Education and Outreach Strategy Tracking Form</w:t>
            </w:r>
          </w:p>
        </w:tc>
      </w:tr>
      <w:tr w:rsidR="00C04CB0" w:rsidRPr="00C04CB0" w14:paraId="383A576F" w14:textId="77777777" w:rsidTr="00C04CB0">
        <w:trPr>
          <w:cantSplit/>
        </w:trPr>
        <w:tc>
          <w:tcPr>
            <w:tcW w:w="2600" w:type="dxa"/>
            <w:shd w:val="clear" w:color="auto" w:fill="E7E6E6" w:themeFill="background2"/>
          </w:tcPr>
          <w:p w14:paraId="0E6F7492"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Responsible:</w:t>
            </w:r>
          </w:p>
        </w:tc>
        <w:tc>
          <w:tcPr>
            <w:tcW w:w="2600" w:type="dxa"/>
            <w:gridSpan w:val="2"/>
          </w:tcPr>
          <w:p w14:paraId="64D7C4CD"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Stormwater Coordinator</w:t>
            </w:r>
          </w:p>
        </w:tc>
        <w:tc>
          <w:tcPr>
            <w:tcW w:w="1951" w:type="dxa"/>
            <w:shd w:val="clear" w:color="auto" w:fill="E7E6E6" w:themeFill="background2"/>
          </w:tcPr>
          <w:p w14:paraId="44A5DC6A"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Frequency:</w:t>
            </w:r>
          </w:p>
        </w:tc>
        <w:tc>
          <w:tcPr>
            <w:tcW w:w="2641" w:type="dxa"/>
            <w:gridSpan w:val="2"/>
          </w:tcPr>
          <w:p w14:paraId="2A05B696"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Ongoing Annually</w:t>
            </w:r>
          </w:p>
        </w:tc>
      </w:tr>
      <w:tr w:rsidR="00C04CB0" w:rsidRPr="00C04CB0" w14:paraId="2D9DD3B3" w14:textId="77777777" w:rsidTr="00C04CB0">
        <w:trPr>
          <w:cantSplit/>
        </w:trPr>
        <w:tc>
          <w:tcPr>
            <w:tcW w:w="4680" w:type="dxa"/>
            <w:gridSpan w:val="2"/>
            <w:shd w:val="clear" w:color="auto" w:fill="E7E6E6" w:themeFill="background2"/>
          </w:tcPr>
          <w:p w14:paraId="313906FB"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Goals:</w:t>
            </w:r>
          </w:p>
        </w:tc>
        <w:tc>
          <w:tcPr>
            <w:tcW w:w="3330" w:type="dxa"/>
            <w:gridSpan w:val="3"/>
            <w:shd w:val="clear" w:color="auto" w:fill="E2EFD9" w:themeFill="accent6" w:themeFillTint="33"/>
          </w:tcPr>
          <w:p w14:paraId="73CD93DC" w14:textId="77777777" w:rsidR="00C04CB0" w:rsidRPr="00C04CB0" w:rsidRDefault="00C04CB0" w:rsidP="00C04CB0">
            <w:pPr>
              <w:spacing w:before="20" w:after="20"/>
              <w:outlineLvl w:val="3"/>
              <w:rPr>
                <w:color w:val="2F5496" w:themeColor="accent1" w:themeShade="BF"/>
                <w:spacing w:val="10"/>
              </w:rPr>
            </w:pPr>
            <w:r w:rsidRPr="00C04CB0">
              <w:rPr>
                <w:rFonts w:eastAsia="Times New Roman"/>
                <w:color w:val="2F5496" w:themeColor="accent1" w:themeShade="BF"/>
                <w:spacing w:val="10"/>
              </w:rPr>
              <w:t>Evaluation and Assessment:</w:t>
            </w:r>
          </w:p>
        </w:tc>
        <w:tc>
          <w:tcPr>
            <w:tcW w:w="1782" w:type="dxa"/>
            <w:shd w:val="clear" w:color="auto" w:fill="E2EFD9" w:themeFill="accent6" w:themeFillTint="33"/>
          </w:tcPr>
          <w:p w14:paraId="30AE6678"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Performance:</w:t>
            </w:r>
          </w:p>
        </w:tc>
      </w:tr>
      <w:tr w:rsidR="00C04CB0" w:rsidRPr="00C04CB0" w14:paraId="022BF9D5" w14:textId="77777777" w:rsidTr="00C04CB0">
        <w:trPr>
          <w:cantSplit/>
        </w:trPr>
        <w:tc>
          <w:tcPr>
            <w:tcW w:w="4680" w:type="dxa"/>
            <w:gridSpan w:val="2"/>
            <w:shd w:val="clear" w:color="auto" w:fill="FFFFFF" w:themeFill="background1"/>
          </w:tcPr>
          <w:p w14:paraId="1ACF4628"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Administration</w:t>
            </w:r>
            <w:r w:rsidRPr="00C04CB0">
              <w:rPr>
                <w:color w:val="1F3763" w:themeColor="accent1" w:themeShade="7F"/>
                <w:spacing w:val="5"/>
              </w:rPr>
              <w:t>: Deliver training to all Municipal Employee sectors identified to receive information for the reporting year.</w:t>
            </w:r>
          </w:p>
        </w:tc>
        <w:tc>
          <w:tcPr>
            <w:tcW w:w="3330" w:type="dxa"/>
            <w:gridSpan w:val="3"/>
            <w:shd w:val="clear" w:color="auto" w:fill="FFFFFF" w:themeFill="background1"/>
          </w:tcPr>
          <w:p w14:paraId="1CC334FD"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 xml:space="preserve">100% </w:t>
            </w:r>
          </w:p>
        </w:tc>
        <w:tc>
          <w:tcPr>
            <w:tcW w:w="1782" w:type="dxa"/>
            <w:shd w:val="clear" w:color="auto" w:fill="FFFFFF" w:themeFill="background1"/>
          </w:tcPr>
          <w:p w14:paraId="07D49A31" w14:textId="3CF41D70" w:rsidR="00C04CB0" w:rsidRPr="00A0537B" w:rsidRDefault="00CD530E" w:rsidP="00C04CB0">
            <w:pPr>
              <w:spacing w:before="20" w:after="20"/>
              <w:rPr>
                <w:color w:val="FF0000"/>
                <w:spacing w:val="5"/>
              </w:rPr>
            </w:pPr>
            <w:r w:rsidRPr="00A0537B">
              <w:rPr>
                <w:color w:val="FF0000"/>
                <w:spacing w:val="5"/>
              </w:rPr>
              <w:t>Yes</w:t>
            </w:r>
          </w:p>
        </w:tc>
      </w:tr>
      <w:tr w:rsidR="00C04CB0" w:rsidRPr="00C04CB0" w14:paraId="60116BFC" w14:textId="77777777" w:rsidTr="00C04CB0">
        <w:trPr>
          <w:cantSplit/>
        </w:trPr>
        <w:tc>
          <w:tcPr>
            <w:tcW w:w="4680" w:type="dxa"/>
            <w:gridSpan w:val="2"/>
            <w:shd w:val="clear" w:color="auto" w:fill="FFFFFF" w:themeFill="background1"/>
          </w:tcPr>
          <w:p w14:paraId="6C1C2469"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Effectiveness</w:t>
            </w:r>
            <w:r w:rsidRPr="00C04CB0">
              <w:rPr>
                <w:color w:val="1F3763" w:themeColor="accent1" w:themeShade="7F"/>
                <w:spacing w:val="5"/>
              </w:rPr>
              <w:t xml:space="preserve">: Management staff for Parks and Open Space, Fleet and Building, Permanent Stormwater Treatment, and Storm Sewer Maintenance and Operation received training every even numbered calendar year. </w:t>
            </w:r>
          </w:p>
        </w:tc>
        <w:tc>
          <w:tcPr>
            <w:tcW w:w="3330" w:type="dxa"/>
            <w:gridSpan w:val="3"/>
            <w:shd w:val="clear" w:color="auto" w:fill="FFFFFF" w:themeFill="background1"/>
          </w:tcPr>
          <w:p w14:paraId="0EADCDA8"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75%</w:t>
            </w:r>
          </w:p>
        </w:tc>
        <w:tc>
          <w:tcPr>
            <w:tcW w:w="1782" w:type="dxa"/>
            <w:shd w:val="clear" w:color="auto" w:fill="FFFFFF" w:themeFill="background1"/>
          </w:tcPr>
          <w:p w14:paraId="3CB753AA" w14:textId="712BCE86" w:rsidR="00C04CB0" w:rsidRPr="00A0537B" w:rsidRDefault="00CD530E" w:rsidP="00C04CB0">
            <w:pPr>
              <w:spacing w:before="20" w:after="20"/>
              <w:rPr>
                <w:color w:val="FF0000"/>
                <w:spacing w:val="5"/>
              </w:rPr>
            </w:pPr>
            <w:r w:rsidRPr="00A0537B">
              <w:rPr>
                <w:color w:val="FF0000"/>
                <w:spacing w:val="5"/>
              </w:rPr>
              <w:t>100%</w:t>
            </w:r>
          </w:p>
        </w:tc>
      </w:tr>
      <w:tr w:rsidR="00C04CB0" w:rsidRPr="00C04CB0" w14:paraId="0208E7A8" w14:textId="77777777" w:rsidTr="00C04CB0">
        <w:trPr>
          <w:cantSplit/>
        </w:trPr>
        <w:tc>
          <w:tcPr>
            <w:tcW w:w="4680" w:type="dxa"/>
            <w:gridSpan w:val="2"/>
            <w:shd w:val="clear" w:color="auto" w:fill="FFFFFF" w:themeFill="background1"/>
          </w:tcPr>
          <w:p w14:paraId="17688A7A"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Effectiveness</w:t>
            </w:r>
            <w:r w:rsidRPr="00C04CB0">
              <w:rPr>
                <w:color w:val="1F3763" w:themeColor="accent1" w:themeShade="7F"/>
                <w:spacing w:val="5"/>
              </w:rPr>
              <w:t xml:space="preserve">: Non-management, non-seasonal staff for Parks and Open Space, Fleet and Building, Permanent Stormwater Treatment, and Storm Sewer Maintenance and received training every odd numbered calendar year.  </w:t>
            </w:r>
          </w:p>
        </w:tc>
        <w:tc>
          <w:tcPr>
            <w:tcW w:w="3330" w:type="dxa"/>
            <w:gridSpan w:val="3"/>
            <w:shd w:val="clear" w:color="auto" w:fill="FFFFFF" w:themeFill="background1"/>
          </w:tcPr>
          <w:p w14:paraId="20951B53"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75%</w:t>
            </w:r>
          </w:p>
        </w:tc>
        <w:tc>
          <w:tcPr>
            <w:tcW w:w="1782" w:type="dxa"/>
            <w:shd w:val="clear" w:color="auto" w:fill="FFFFFF" w:themeFill="background1"/>
          </w:tcPr>
          <w:p w14:paraId="1346110D" w14:textId="372F5777" w:rsidR="00C04CB0" w:rsidRPr="00A0537B" w:rsidRDefault="00CD530E" w:rsidP="00C04CB0">
            <w:pPr>
              <w:spacing w:before="20" w:after="20"/>
              <w:rPr>
                <w:color w:val="FF0000"/>
                <w:spacing w:val="5"/>
              </w:rPr>
            </w:pPr>
            <w:r w:rsidRPr="00A0537B">
              <w:rPr>
                <w:color w:val="FF0000"/>
                <w:spacing w:val="5"/>
              </w:rPr>
              <w:t>100%</w:t>
            </w:r>
          </w:p>
        </w:tc>
      </w:tr>
      <w:tr w:rsidR="00C04CB0" w:rsidRPr="00C04CB0" w14:paraId="335A645E" w14:textId="77777777" w:rsidTr="00C04CB0">
        <w:trPr>
          <w:cantSplit/>
        </w:trPr>
        <w:tc>
          <w:tcPr>
            <w:tcW w:w="4680" w:type="dxa"/>
            <w:gridSpan w:val="2"/>
            <w:shd w:val="clear" w:color="auto" w:fill="FFFFFF" w:themeFill="background1"/>
          </w:tcPr>
          <w:p w14:paraId="2AABD9E5" w14:textId="77777777" w:rsidR="00C04CB0" w:rsidRPr="00C04CB0" w:rsidRDefault="00C04CB0" w:rsidP="00C04CB0">
            <w:pPr>
              <w:spacing w:before="20" w:after="20"/>
              <w:rPr>
                <w:color w:val="1F3763" w:themeColor="accent1" w:themeShade="7F"/>
                <w:spacing w:val="5"/>
              </w:rPr>
            </w:pPr>
            <w:r w:rsidRPr="00C04CB0">
              <w:rPr>
                <w:b/>
                <w:bCs/>
                <w:caps/>
                <w:color w:val="1F3763" w:themeColor="accent1" w:themeShade="7F"/>
                <w:spacing w:val="5"/>
              </w:rPr>
              <w:t>Effectiveness</w:t>
            </w:r>
            <w:r w:rsidRPr="00C04CB0">
              <w:rPr>
                <w:color w:val="1F3763" w:themeColor="accent1" w:themeShade="7F"/>
                <w:spacing w:val="5"/>
              </w:rPr>
              <w:t>: Seasonal staff for Parks and Open Space, Fleet and Building, Permanent Stormwater Treatment, and Storm Sewer Maintenance and received training every calendar year.</w:t>
            </w:r>
          </w:p>
        </w:tc>
        <w:tc>
          <w:tcPr>
            <w:tcW w:w="3330" w:type="dxa"/>
            <w:gridSpan w:val="3"/>
            <w:shd w:val="clear" w:color="auto" w:fill="FFFFFF" w:themeFill="background1"/>
          </w:tcPr>
          <w:p w14:paraId="1DD2F313" w14:textId="77777777"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75%</w:t>
            </w:r>
          </w:p>
        </w:tc>
        <w:tc>
          <w:tcPr>
            <w:tcW w:w="1782" w:type="dxa"/>
            <w:shd w:val="clear" w:color="auto" w:fill="FFFFFF" w:themeFill="background1"/>
          </w:tcPr>
          <w:p w14:paraId="40C3D1F4" w14:textId="6CF1E371" w:rsidR="00C04CB0" w:rsidRPr="00A0537B" w:rsidRDefault="00A0537B" w:rsidP="00C04CB0">
            <w:pPr>
              <w:spacing w:before="20" w:after="20"/>
              <w:rPr>
                <w:color w:val="FF0000"/>
                <w:spacing w:val="5"/>
              </w:rPr>
            </w:pPr>
            <w:r w:rsidRPr="00A0537B">
              <w:rPr>
                <w:color w:val="FF0000"/>
                <w:spacing w:val="5"/>
              </w:rPr>
              <w:t>No Seasonal Staff</w:t>
            </w:r>
          </w:p>
        </w:tc>
      </w:tr>
      <w:tr w:rsidR="00C04CB0" w:rsidRPr="00C04CB0" w14:paraId="00EFEBE2" w14:textId="77777777" w:rsidTr="00C04CB0">
        <w:trPr>
          <w:cantSplit/>
        </w:trPr>
        <w:tc>
          <w:tcPr>
            <w:tcW w:w="2600" w:type="dxa"/>
            <w:shd w:val="clear" w:color="auto" w:fill="E2EFD9" w:themeFill="accent6" w:themeFillTint="33"/>
          </w:tcPr>
          <w:p w14:paraId="2DC9451D" w14:textId="77777777" w:rsidR="00C04CB0" w:rsidRPr="00C04CB0" w:rsidRDefault="00C04CB0" w:rsidP="00C04CB0">
            <w:pPr>
              <w:spacing w:before="20" w:after="20"/>
              <w:outlineLvl w:val="3"/>
              <w:rPr>
                <w:color w:val="2F5496" w:themeColor="accent1" w:themeShade="BF"/>
                <w:spacing w:val="10"/>
              </w:rPr>
            </w:pPr>
            <w:r w:rsidRPr="00C04CB0">
              <w:rPr>
                <w:color w:val="2F5496" w:themeColor="accent1" w:themeShade="BF"/>
                <w:spacing w:val="10"/>
              </w:rPr>
              <w:t>Satisfied:</w:t>
            </w:r>
          </w:p>
        </w:tc>
        <w:tc>
          <w:tcPr>
            <w:tcW w:w="7192" w:type="dxa"/>
            <w:gridSpan w:val="5"/>
          </w:tcPr>
          <w:p w14:paraId="1D6D30A5" w14:textId="27C5C5B6" w:rsidR="00C04CB0" w:rsidRPr="00C04CB0" w:rsidRDefault="00C04CB0" w:rsidP="00C04CB0">
            <w:pPr>
              <w:spacing w:before="20" w:after="20"/>
              <w:rPr>
                <w:color w:val="1F3763" w:themeColor="accent1" w:themeShade="7F"/>
                <w:spacing w:val="5"/>
              </w:rPr>
            </w:pPr>
            <w:r w:rsidRPr="00C04CB0">
              <w:rPr>
                <w:color w:val="1F3763" w:themeColor="accent1" w:themeShade="7F"/>
                <w:spacing w:val="5"/>
              </w:rPr>
              <w:t xml:space="preserve">Yes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No     </w:t>
            </w:r>
            <w:r w:rsidRPr="00C04CB0">
              <w:rPr>
                <w:rFonts w:ascii="Segoe UI Symbol" w:hAnsi="Segoe UI Symbol" w:cs="Segoe UI Symbol"/>
                <w:color w:val="1F3763" w:themeColor="accent1" w:themeShade="7F"/>
                <w:spacing w:val="5"/>
              </w:rPr>
              <w:t>☐</w:t>
            </w:r>
            <w:r w:rsidRPr="00C04CB0">
              <w:rPr>
                <w:color w:val="1F3763" w:themeColor="accent1" w:themeShade="7F"/>
                <w:spacing w:val="5"/>
              </w:rPr>
              <w:t xml:space="preserve"> Explanation:</w:t>
            </w:r>
            <w:r w:rsidR="00A0537B">
              <w:rPr>
                <w:color w:val="1F3763" w:themeColor="accent1" w:themeShade="7F"/>
                <w:spacing w:val="5"/>
              </w:rPr>
              <w:t xml:space="preserve"> </w:t>
            </w:r>
            <w:r w:rsidR="00A0537B">
              <w:rPr>
                <w:rStyle w:val="Emphasis"/>
                <w:color w:val="FF0000"/>
              </w:rPr>
              <w:t>Municipal Good Housekeeping Training video was provided to staff in Ju</w:t>
            </w:r>
            <w:r w:rsidR="00EA5B8D">
              <w:rPr>
                <w:rStyle w:val="Emphasis"/>
                <w:color w:val="FF0000"/>
              </w:rPr>
              <w:t>ne</w:t>
            </w:r>
            <w:r w:rsidR="00A0537B">
              <w:rPr>
                <w:rStyle w:val="Emphasis"/>
                <w:color w:val="FF0000"/>
              </w:rPr>
              <w:t xml:space="preserve"> 2020. Training Attendance sign-in sheet is provided as </w:t>
            </w:r>
            <w:r w:rsidR="00EA5B8D" w:rsidRPr="00EA5B8D">
              <w:rPr>
                <w:rStyle w:val="Emphasis"/>
                <w:b/>
                <w:bCs/>
                <w:color w:val="FF0000"/>
              </w:rPr>
              <w:t>Appendix D</w:t>
            </w:r>
            <w:r w:rsidR="00EA5B8D">
              <w:rPr>
                <w:rStyle w:val="Emphasis"/>
                <w:b/>
                <w:bCs/>
                <w:color w:val="FF0000"/>
              </w:rPr>
              <w:t>.</w:t>
            </w:r>
          </w:p>
        </w:tc>
      </w:tr>
    </w:tbl>
    <w:p w14:paraId="0F38EA96" w14:textId="6E3013C4" w:rsidR="00107F63" w:rsidRDefault="00107F63" w:rsidP="00C04CB0"/>
    <w:p w14:paraId="45732FA1" w14:textId="77777777" w:rsidR="00107F63" w:rsidRDefault="00107F63">
      <w:r>
        <w:br w:type="page"/>
      </w:r>
    </w:p>
    <w:p w14:paraId="7EA07EDE" w14:textId="6EF6FCD7" w:rsidR="00C04CB0" w:rsidRDefault="00C04CB0" w:rsidP="00C04CB0"/>
    <w:p w14:paraId="144EBDA4" w14:textId="2BCE0808" w:rsidR="00107F63" w:rsidRDefault="00107F63" w:rsidP="00C04CB0"/>
    <w:p w14:paraId="1A16F160" w14:textId="7D36BAE0" w:rsidR="00107F63" w:rsidRDefault="00107F63" w:rsidP="00C04CB0"/>
    <w:p w14:paraId="37AC1CC2" w14:textId="60D82234" w:rsidR="00107F63" w:rsidRDefault="00107F63" w:rsidP="00C04CB0"/>
    <w:p w14:paraId="5EA51C06" w14:textId="7F310B09" w:rsidR="00107F63" w:rsidRDefault="00107F63" w:rsidP="00C04CB0"/>
    <w:p w14:paraId="178157F3" w14:textId="1AA18CF0" w:rsidR="00107F63" w:rsidRDefault="00107F63" w:rsidP="00C04CB0">
      <w:pPr>
        <w:rPr>
          <w:rFonts w:ascii="Calibri" w:hAnsi="Calibri" w:cs="Calibri"/>
          <w:sz w:val="40"/>
          <w:szCs w:val="40"/>
        </w:rPr>
      </w:pPr>
      <w:r>
        <w:rPr>
          <w:rFonts w:ascii="Calibri-Bold" w:hAnsi="Calibri-Bold" w:cs="Calibri-Bold"/>
          <w:b/>
          <w:bCs/>
          <w:sz w:val="40"/>
          <w:szCs w:val="40"/>
        </w:rPr>
        <w:t xml:space="preserve">Appendix A: </w:t>
      </w:r>
      <w:r w:rsidR="008131DB">
        <w:rPr>
          <w:rFonts w:ascii="Calibri" w:hAnsi="Calibri" w:cs="Calibri"/>
          <w:sz w:val="40"/>
          <w:szCs w:val="40"/>
        </w:rPr>
        <w:t>Outfalls &amp; Storm Drain Inlet Map</w:t>
      </w:r>
    </w:p>
    <w:p w14:paraId="7D85E4AD" w14:textId="14A2BAFC" w:rsidR="00107F63" w:rsidRDefault="00107F63">
      <w:pPr>
        <w:rPr>
          <w:rFonts w:ascii="Calibri" w:hAnsi="Calibri" w:cs="Calibri"/>
          <w:sz w:val="40"/>
          <w:szCs w:val="40"/>
        </w:rPr>
      </w:pPr>
      <w:r>
        <w:rPr>
          <w:rFonts w:ascii="Calibri" w:hAnsi="Calibri" w:cs="Calibri"/>
          <w:sz w:val="40"/>
          <w:szCs w:val="40"/>
        </w:rPr>
        <w:br w:type="page"/>
      </w:r>
    </w:p>
    <w:p w14:paraId="41EC0C05" w14:textId="1795F7AE" w:rsidR="00107F63" w:rsidRDefault="00107F63" w:rsidP="00C04CB0"/>
    <w:p w14:paraId="6F4B9C35" w14:textId="42B4A0D4" w:rsidR="00107F63" w:rsidRDefault="00107F63" w:rsidP="00C04CB0"/>
    <w:p w14:paraId="268ABD5C" w14:textId="338F2BD1" w:rsidR="00107F63" w:rsidRDefault="00107F63" w:rsidP="00C04CB0"/>
    <w:p w14:paraId="1690D003" w14:textId="4C88C9D2" w:rsidR="00107F63" w:rsidRDefault="00107F63" w:rsidP="00C04CB0"/>
    <w:p w14:paraId="36B3691D" w14:textId="1BD43FA0" w:rsidR="00107F63" w:rsidRDefault="00107F63" w:rsidP="00C04CB0"/>
    <w:p w14:paraId="3899988B" w14:textId="0C270AE4" w:rsidR="00107F63" w:rsidRDefault="00107F63" w:rsidP="00C04CB0">
      <w:pPr>
        <w:rPr>
          <w:rFonts w:ascii="Calibri" w:hAnsi="Calibri" w:cs="Calibri"/>
          <w:sz w:val="40"/>
          <w:szCs w:val="40"/>
        </w:rPr>
      </w:pPr>
      <w:r>
        <w:rPr>
          <w:rFonts w:ascii="Calibri-Bold" w:hAnsi="Calibri-Bold" w:cs="Calibri-Bold"/>
          <w:b/>
          <w:bCs/>
          <w:sz w:val="40"/>
          <w:szCs w:val="40"/>
        </w:rPr>
        <w:t xml:space="preserve">Appendix B: </w:t>
      </w:r>
      <w:r w:rsidR="008131DB">
        <w:rPr>
          <w:rFonts w:ascii="Calibri" w:hAnsi="Calibri" w:cs="Calibri"/>
          <w:sz w:val="40"/>
          <w:szCs w:val="40"/>
        </w:rPr>
        <w:t>Construction Stormwater Permit Tracking Spreadsheet</w:t>
      </w:r>
    </w:p>
    <w:p w14:paraId="72CD7852" w14:textId="4F8DDF4B" w:rsidR="00107F63" w:rsidRDefault="00107F63">
      <w:pPr>
        <w:rPr>
          <w:rFonts w:ascii="Calibri" w:hAnsi="Calibri" w:cs="Calibri"/>
          <w:sz w:val="40"/>
          <w:szCs w:val="40"/>
        </w:rPr>
      </w:pPr>
      <w:r>
        <w:rPr>
          <w:rFonts w:ascii="Calibri" w:hAnsi="Calibri" w:cs="Calibri"/>
          <w:sz w:val="40"/>
          <w:szCs w:val="40"/>
        </w:rPr>
        <w:br w:type="page"/>
      </w:r>
    </w:p>
    <w:p w14:paraId="10BC23AE" w14:textId="1CB17F1D" w:rsidR="00107F63" w:rsidRDefault="00107F63" w:rsidP="00C04CB0"/>
    <w:p w14:paraId="60663827" w14:textId="4C8507FC" w:rsidR="00107F63" w:rsidRDefault="00107F63" w:rsidP="00C04CB0"/>
    <w:p w14:paraId="269023E4" w14:textId="02BDB766" w:rsidR="00107F63" w:rsidRDefault="00107F63" w:rsidP="00C04CB0"/>
    <w:p w14:paraId="4331882A" w14:textId="5E41915E" w:rsidR="00107F63" w:rsidRDefault="00107F63" w:rsidP="00C04CB0"/>
    <w:p w14:paraId="1472B963" w14:textId="103ED692" w:rsidR="00107F63" w:rsidRDefault="00107F63" w:rsidP="00C04CB0"/>
    <w:p w14:paraId="55BA5D14" w14:textId="6D5790EE" w:rsidR="00107F63" w:rsidRDefault="00107F63" w:rsidP="00C04CB0">
      <w:pPr>
        <w:rPr>
          <w:rFonts w:ascii="Calibri" w:hAnsi="Calibri" w:cs="Calibri"/>
          <w:sz w:val="40"/>
          <w:szCs w:val="40"/>
        </w:rPr>
      </w:pPr>
      <w:r>
        <w:rPr>
          <w:rFonts w:ascii="Calibri-Bold" w:hAnsi="Calibri-Bold" w:cs="Calibri-Bold"/>
          <w:b/>
          <w:bCs/>
          <w:sz w:val="40"/>
          <w:szCs w:val="40"/>
        </w:rPr>
        <w:t xml:space="preserve">Appendix C: </w:t>
      </w:r>
      <w:r w:rsidR="008131DB">
        <w:rPr>
          <w:rFonts w:ascii="Calibri" w:hAnsi="Calibri" w:cs="Calibri"/>
          <w:sz w:val="40"/>
          <w:szCs w:val="40"/>
        </w:rPr>
        <w:t>Street Sweeping Tracking Sheets for 2020</w:t>
      </w:r>
    </w:p>
    <w:p w14:paraId="47122CEA" w14:textId="1F51EC65" w:rsidR="00107F63" w:rsidRDefault="00107F63">
      <w:pPr>
        <w:rPr>
          <w:rFonts w:ascii="Calibri" w:hAnsi="Calibri" w:cs="Calibri"/>
          <w:sz w:val="40"/>
          <w:szCs w:val="40"/>
        </w:rPr>
      </w:pPr>
      <w:r>
        <w:rPr>
          <w:rFonts w:ascii="Calibri" w:hAnsi="Calibri" w:cs="Calibri"/>
          <w:sz w:val="40"/>
          <w:szCs w:val="40"/>
        </w:rPr>
        <w:br w:type="page"/>
      </w:r>
    </w:p>
    <w:p w14:paraId="24E69AF0" w14:textId="3DD29E2A" w:rsidR="00107F63" w:rsidRDefault="00107F63" w:rsidP="00C04CB0"/>
    <w:p w14:paraId="540A74D8" w14:textId="3031562A" w:rsidR="00107F63" w:rsidRDefault="00107F63" w:rsidP="00C04CB0"/>
    <w:p w14:paraId="6FC35EF9" w14:textId="351F6EDE" w:rsidR="00107F63" w:rsidRDefault="00107F63" w:rsidP="00C04CB0"/>
    <w:p w14:paraId="11ED1098" w14:textId="4EA257CE" w:rsidR="00107F63" w:rsidRDefault="00107F63" w:rsidP="00C04CB0"/>
    <w:p w14:paraId="450F69B4" w14:textId="7B56FF7F" w:rsidR="00107F63" w:rsidRDefault="00107F63" w:rsidP="00C04CB0"/>
    <w:p w14:paraId="53DD3640" w14:textId="643FA254" w:rsidR="00184330" w:rsidRPr="00A0537B" w:rsidRDefault="00107F63" w:rsidP="00A0537B">
      <w:r>
        <w:rPr>
          <w:rFonts w:ascii="Calibri-Bold" w:hAnsi="Calibri-Bold" w:cs="Calibri-Bold"/>
          <w:b/>
          <w:bCs/>
          <w:sz w:val="40"/>
          <w:szCs w:val="40"/>
        </w:rPr>
        <w:t xml:space="preserve">Appendix D: </w:t>
      </w:r>
      <w:r w:rsidR="008131DB">
        <w:rPr>
          <w:rFonts w:ascii="Calibri" w:hAnsi="Calibri" w:cs="Calibri"/>
          <w:sz w:val="40"/>
          <w:szCs w:val="40"/>
        </w:rPr>
        <w:t xml:space="preserve">Municipal Stormwater Program Training Sign-In Sheet, </w:t>
      </w:r>
      <w:r w:rsidR="001A0A65">
        <w:rPr>
          <w:rFonts w:ascii="Calibri" w:hAnsi="Calibri" w:cs="Calibri"/>
          <w:sz w:val="40"/>
          <w:szCs w:val="40"/>
        </w:rPr>
        <w:t>December 2021-Rain Check</w:t>
      </w:r>
    </w:p>
    <w:sectPr w:rsidR="00184330" w:rsidRPr="00A05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33A0" w14:textId="77777777" w:rsidR="003E6B6A" w:rsidRDefault="003E6B6A" w:rsidP="0035289D">
      <w:pPr>
        <w:spacing w:before="0" w:after="0" w:line="240" w:lineRule="auto"/>
      </w:pPr>
      <w:r>
        <w:separator/>
      </w:r>
    </w:p>
  </w:endnote>
  <w:endnote w:type="continuationSeparator" w:id="0">
    <w:p w14:paraId="7A6DE7BB" w14:textId="77777777" w:rsidR="003E6B6A" w:rsidRDefault="003E6B6A" w:rsidP="003528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E323" w14:textId="77777777" w:rsidR="003E6B6A" w:rsidRDefault="003E6B6A" w:rsidP="0035289D">
      <w:pPr>
        <w:spacing w:before="0" w:after="0" w:line="240" w:lineRule="auto"/>
      </w:pPr>
      <w:r>
        <w:separator/>
      </w:r>
    </w:p>
  </w:footnote>
  <w:footnote w:type="continuationSeparator" w:id="0">
    <w:p w14:paraId="013F38C0" w14:textId="77777777" w:rsidR="003E6B6A" w:rsidRDefault="003E6B6A" w:rsidP="003528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E3B"/>
    <w:multiLevelType w:val="hybridMultilevel"/>
    <w:tmpl w:val="612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59A2"/>
    <w:multiLevelType w:val="multilevel"/>
    <w:tmpl w:val="D6B8D9A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980C32"/>
    <w:multiLevelType w:val="hybridMultilevel"/>
    <w:tmpl w:val="2656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A2EFB"/>
    <w:multiLevelType w:val="hybridMultilevel"/>
    <w:tmpl w:val="032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46F4"/>
    <w:multiLevelType w:val="hybridMultilevel"/>
    <w:tmpl w:val="686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365E"/>
    <w:multiLevelType w:val="hybridMultilevel"/>
    <w:tmpl w:val="D6C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06B17"/>
    <w:multiLevelType w:val="hybridMultilevel"/>
    <w:tmpl w:val="28EC4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54489"/>
    <w:multiLevelType w:val="hybridMultilevel"/>
    <w:tmpl w:val="0848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D1C24"/>
    <w:multiLevelType w:val="hybridMultilevel"/>
    <w:tmpl w:val="AC3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46387"/>
    <w:multiLevelType w:val="hybridMultilevel"/>
    <w:tmpl w:val="0CB6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0FD"/>
    <w:multiLevelType w:val="hybridMultilevel"/>
    <w:tmpl w:val="7FDE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27B7"/>
    <w:multiLevelType w:val="hybridMultilevel"/>
    <w:tmpl w:val="AC7E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51AD9"/>
    <w:multiLevelType w:val="hybridMultilevel"/>
    <w:tmpl w:val="684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363"/>
    <w:multiLevelType w:val="hybridMultilevel"/>
    <w:tmpl w:val="BEEA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3115F"/>
    <w:multiLevelType w:val="hybridMultilevel"/>
    <w:tmpl w:val="213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313A9"/>
    <w:multiLevelType w:val="hybridMultilevel"/>
    <w:tmpl w:val="EAC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5D49"/>
    <w:multiLevelType w:val="hybridMultilevel"/>
    <w:tmpl w:val="F6D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75D29"/>
    <w:multiLevelType w:val="hybridMultilevel"/>
    <w:tmpl w:val="D7FC8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B36866"/>
    <w:multiLevelType w:val="hybridMultilevel"/>
    <w:tmpl w:val="D866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4677A"/>
    <w:multiLevelType w:val="hybridMultilevel"/>
    <w:tmpl w:val="F2EC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C24B5"/>
    <w:multiLevelType w:val="hybridMultilevel"/>
    <w:tmpl w:val="F4E6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804C5"/>
    <w:multiLevelType w:val="hybridMultilevel"/>
    <w:tmpl w:val="5898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738AB"/>
    <w:multiLevelType w:val="hybridMultilevel"/>
    <w:tmpl w:val="51A4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94EBB"/>
    <w:multiLevelType w:val="hybridMultilevel"/>
    <w:tmpl w:val="682E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D8106C"/>
    <w:multiLevelType w:val="hybridMultilevel"/>
    <w:tmpl w:val="89D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D29A0"/>
    <w:multiLevelType w:val="hybridMultilevel"/>
    <w:tmpl w:val="15BA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47F8E"/>
    <w:multiLevelType w:val="hybridMultilevel"/>
    <w:tmpl w:val="79A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64B9B"/>
    <w:multiLevelType w:val="hybridMultilevel"/>
    <w:tmpl w:val="87EC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F2D12"/>
    <w:multiLevelType w:val="hybridMultilevel"/>
    <w:tmpl w:val="8A1840FA"/>
    <w:lvl w:ilvl="0" w:tplc="8ED8952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743756"/>
    <w:multiLevelType w:val="hybridMultilevel"/>
    <w:tmpl w:val="3B02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50AE7"/>
    <w:multiLevelType w:val="hybridMultilevel"/>
    <w:tmpl w:val="FF36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A2FEB"/>
    <w:multiLevelType w:val="hybridMultilevel"/>
    <w:tmpl w:val="F8A0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35429"/>
    <w:multiLevelType w:val="hybridMultilevel"/>
    <w:tmpl w:val="C170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556CF"/>
    <w:multiLevelType w:val="hybridMultilevel"/>
    <w:tmpl w:val="0CE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14597"/>
    <w:multiLevelType w:val="hybridMultilevel"/>
    <w:tmpl w:val="CA54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5420C"/>
    <w:multiLevelType w:val="hybridMultilevel"/>
    <w:tmpl w:val="333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85330"/>
    <w:multiLevelType w:val="hybridMultilevel"/>
    <w:tmpl w:val="3C3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B5650"/>
    <w:multiLevelType w:val="hybridMultilevel"/>
    <w:tmpl w:val="0F86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D2AEA"/>
    <w:multiLevelType w:val="hybridMultilevel"/>
    <w:tmpl w:val="36D0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827F9"/>
    <w:multiLevelType w:val="hybridMultilevel"/>
    <w:tmpl w:val="4A72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027E1"/>
    <w:multiLevelType w:val="multilevel"/>
    <w:tmpl w:val="2A06B5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6B281E"/>
    <w:multiLevelType w:val="hybridMultilevel"/>
    <w:tmpl w:val="77B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94089"/>
    <w:multiLevelType w:val="hybridMultilevel"/>
    <w:tmpl w:val="F4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644532"/>
    <w:multiLevelType w:val="hybridMultilevel"/>
    <w:tmpl w:val="8C3C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
  </w:num>
  <w:num w:numId="3">
    <w:abstractNumId w:val="3"/>
  </w:num>
  <w:num w:numId="4">
    <w:abstractNumId w:val="23"/>
  </w:num>
  <w:num w:numId="5">
    <w:abstractNumId w:val="5"/>
  </w:num>
  <w:num w:numId="6">
    <w:abstractNumId w:val="37"/>
  </w:num>
  <w:num w:numId="7">
    <w:abstractNumId w:val="36"/>
  </w:num>
  <w:num w:numId="8">
    <w:abstractNumId w:val="10"/>
  </w:num>
  <w:num w:numId="9">
    <w:abstractNumId w:val="32"/>
  </w:num>
  <w:num w:numId="10">
    <w:abstractNumId w:val="15"/>
  </w:num>
  <w:num w:numId="11">
    <w:abstractNumId w:val="22"/>
  </w:num>
  <w:num w:numId="12">
    <w:abstractNumId w:val="42"/>
  </w:num>
  <w:num w:numId="13">
    <w:abstractNumId w:val="3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6"/>
  </w:num>
  <w:num w:numId="18">
    <w:abstractNumId w:val="0"/>
  </w:num>
  <w:num w:numId="19">
    <w:abstractNumId w:val="34"/>
  </w:num>
  <w:num w:numId="20">
    <w:abstractNumId w:val="20"/>
  </w:num>
  <w:num w:numId="21">
    <w:abstractNumId w:val="28"/>
  </w:num>
  <w:num w:numId="22">
    <w:abstractNumId w:val="18"/>
  </w:num>
  <w:num w:numId="23">
    <w:abstractNumId w:val="14"/>
  </w:num>
  <w:num w:numId="24">
    <w:abstractNumId w:val="39"/>
  </w:num>
  <w:num w:numId="25">
    <w:abstractNumId w:val="29"/>
  </w:num>
  <w:num w:numId="26">
    <w:abstractNumId w:val="12"/>
  </w:num>
  <w:num w:numId="27">
    <w:abstractNumId w:val="24"/>
  </w:num>
  <w:num w:numId="28">
    <w:abstractNumId w:val="25"/>
  </w:num>
  <w:num w:numId="29">
    <w:abstractNumId w:val="7"/>
  </w:num>
  <w:num w:numId="30">
    <w:abstractNumId w:val="26"/>
  </w:num>
  <w:num w:numId="31">
    <w:abstractNumId w:val="43"/>
  </w:num>
  <w:num w:numId="32">
    <w:abstractNumId w:val="38"/>
  </w:num>
  <w:num w:numId="33">
    <w:abstractNumId w:val="11"/>
  </w:num>
  <w:num w:numId="34">
    <w:abstractNumId w:val="27"/>
  </w:num>
  <w:num w:numId="35">
    <w:abstractNumId w:val="41"/>
  </w:num>
  <w:num w:numId="36">
    <w:abstractNumId w:val="30"/>
  </w:num>
  <w:num w:numId="37">
    <w:abstractNumId w:val="13"/>
  </w:num>
  <w:num w:numId="38">
    <w:abstractNumId w:val="16"/>
  </w:num>
  <w:num w:numId="39">
    <w:abstractNumId w:val="33"/>
  </w:num>
  <w:num w:numId="40">
    <w:abstractNumId w:val="9"/>
  </w:num>
  <w:num w:numId="41">
    <w:abstractNumId w:val="31"/>
  </w:num>
  <w:num w:numId="42">
    <w:abstractNumId w:val="8"/>
  </w:num>
  <w:num w:numId="43">
    <w:abstractNumId w:val="2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B6"/>
    <w:rsid w:val="000164D1"/>
    <w:rsid w:val="0006421D"/>
    <w:rsid w:val="0006615C"/>
    <w:rsid w:val="00077A39"/>
    <w:rsid w:val="00091F2B"/>
    <w:rsid w:val="000B16A8"/>
    <w:rsid w:val="000C4124"/>
    <w:rsid w:val="000C50A0"/>
    <w:rsid w:val="000D07CD"/>
    <w:rsid w:val="000E7073"/>
    <w:rsid w:val="000F78BD"/>
    <w:rsid w:val="00107F63"/>
    <w:rsid w:val="0011193B"/>
    <w:rsid w:val="0015109C"/>
    <w:rsid w:val="00155113"/>
    <w:rsid w:val="00174066"/>
    <w:rsid w:val="00174F5E"/>
    <w:rsid w:val="00182CD7"/>
    <w:rsid w:val="00184330"/>
    <w:rsid w:val="001A0A65"/>
    <w:rsid w:val="001A4848"/>
    <w:rsid w:val="001A4C2A"/>
    <w:rsid w:val="001C02B1"/>
    <w:rsid w:val="001F7E23"/>
    <w:rsid w:val="00207166"/>
    <w:rsid w:val="002123BC"/>
    <w:rsid w:val="00216647"/>
    <w:rsid w:val="002200BB"/>
    <w:rsid w:val="002318B6"/>
    <w:rsid w:val="00240FD5"/>
    <w:rsid w:val="00267B38"/>
    <w:rsid w:val="002B3BD1"/>
    <w:rsid w:val="002C5D4F"/>
    <w:rsid w:val="00323D3B"/>
    <w:rsid w:val="00340805"/>
    <w:rsid w:val="0035289D"/>
    <w:rsid w:val="00377B62"/>
    <w:rsid w:val="003A08E3"/>
    <w:rsid w:val="003B229B"/>
    <w:rsid w:val="003E6B6A"/>
    <w:rsid w:val="004050A2"/>
    <w:rsid w:val="00441091"/>
    <w:rsid w:val="00452FEE"/>
    <w:rsid w:val="00460A55"/>
    <w:rsid w:val="00483FF4"/>
    <w:rsid w:val="00495B20"/>
    <w:rsid w:val="004C1520"/>
    <w:rsid w:val="004C5929"/>
    <w:rsid w:val="004D439B"/>
    <w:rsid w:val="0050519B"/>
    <w:rsid w:val="00536C53"/>
    <w:rsid w:val="00543B5F"/>
    <w:rsid w:val="00545FC2"/>
    <w:rsid w:val="00547523"/>
    <w:rsid w:val="005A061B"/>
    <w:rsid w:val="005B4084"/>
    <w:rsid w:val="005B40B4"/>
    <w:rsid w:val="005C018E"/>
    <w:rsid w:val="005C776E"/>
    <w:rsid w:val="005D6857"/>
    <w:rsid w:val="005F3C64"/>
    <w:rsid w:val="005F5048"/>
    <w:rsid w:val="00611A49"/>
    <w:rsid w:val="006127D9"/>
    <w:rsid w:val="00623255"/>
    <w:rsid w:val="006374EC"/>
    <w:rsid w:val="006B7583"/>
    <w:rsid w:val="006C117D"/>
    <w:rsid w:val="006D2B6B"/>
    <w:rsid w:val="006E018F"/>
    <w:rsid w:val="00700DE8"/>
    <w:rsid w:val="00712754"/>
    <w:rsid w:val="00735407"/>
    <w:rsid w:val="00747A52"/>
    <w:rsid w:val="0075541C"/>
    <w:rsid w:val="00760308"/>
    <w:rsid w:val="00770AA3"/>
    <w:rsid w:val="00775422"/>
    <w:rsid w:val="007824FB"/>
    <w:rsid w:val="007A790A"/>
    <w:rsid w:val="007C5845"/>
    <w:rsid w:val="008131DB"/>
    <w:rsid w:val="00814925"/>
    <w:rsid w:val="008376E4"/>
    <w:rsid w:val="00893525"/>
    <w:rsid w:val="008C7738"/>
    <w:rsid w:val="008E142A"/>
    <w:rsid w:val="008F5462"/>
    <w:rsid w:val="009064CC"/>
    <w:rsid w:val="009428B5"/>
    <w:rsid w:val="009765DC"/>
    <w:rsid w:val="0098373C"/>
    <w:rsid w:val="0098766A"/>
    <w:rsid w:val="009C0BE6"/>
    <w:rsid w:val="009F1D7E"/>
    <w:rsid w:val="00A0537B"/>
    <w:rsid w:val="00A06F7E"/>
    <w:rsid w:val="00A3558B"/>
    <w:rsid w:val="00A40478"/>
    <w:rsid w:val="00A84807"/>
    <w:rsid w:val="00AB2FC8"/>
    <w:rsid w:val="00AC12FD"/>
    <w:rsid w:val="00AD22A1"/>
    <w:rsid w:val="00AD3079"/>
    <w:rsid w:val="00AE0876"/>
    <w:rsid w:val="00AE2E86"/>
    <w:rsid w:val="00B00D73"/>
    <w:rsid w:val="00B0168A"/>
    <w:rsid w:val="00B01EC2"/>
    <w:rsid w:val="00B54418"/>
    <w:rsid w:val="00B73974"/>
    <w:rsid w:val="00B80724"/>
    <w:rsid w:val="00BA34A2"/>
    <w:rsid w:val="00BF0E32"/>
    <w:rsid w:val="00C04CB0"/>
    <w:rsid w:val="00C07B58"/>
    <w:rsid w:val="00C23307"/>
    <w:rsid w:val="00C61D56"/>
    <w:rsid w:val="00C71F3E"/>
    <w:rsid w:val="00C7293C"/>
    <w:rsid w:val="00C84088"/>
    <w:rsid w:val="00CC0D5F"/>
    <w:rsid w:val="00CD530E"/>
    <w:rsid w:val="00D03B40"/>
    <w:rsid w:val="00D0404E"/>
    <w:rsid w:val="00D13336"/>
    <w:rsid w:val="00D53908"/>
    <w:rsid w:val="00D66F81"/>
    <w:rsid w:val="00D702CD"/>
    <w:rsid w:val="00D705B6"/>
    <w:rsid w:val="00D83923"/>
    <w:rsid w:val="00D96DB6"/>
    <w:rsid w:val="00DA406F"/>
    <w:rsid w:val="00DC05A8"/>
    <w:rsid w:val="00DC0A2D"/>
    <w:rsid w:val="00DD3CCD"/>
    <w:rsid w:val="00DE7CB2"/>
    <w:rsid w:val="00DF2411"/>
    <w:rsid w:val="00DF7426"/>
    <w:rsid w:val="00E1451E"/>
    <w:rsid w:val="00E22BB1"/>
    <w:rsid w:val="00E3227F"/>
    <w:rsid w:val="00E53296"/>
    <w:rsid w:val="00E55345"/>
    <w:rsid w:val="00E807B1"/>
    <w:rsid w:val="00EA5B8D"/>
    <w:rsid w:val="00ED5DB5"/>
    <w:rsid w:val="00EF46F1"/>
    <w:rsid w:val="00EF7F35"/>
    <w:rsid w:val="00F0017F"/>
    <w:rsid w:val="00F00408"/>
    <w:rsid w:val="00F06DA2"/>
    <w:rsid w:val="00F07E2D"/>
    <w:rsid w:val="00F1324B"/>
    <w:rsid w:val="00F24608"/>
    <w:rsid w:val="00F27C5A"/>
    <w:rsid w:val="00F33848"/>
    <w:rsid w:val="00F5250E"/>
    <w:rsid w:val="00F561F9"/>
    <w:rsid w:val="00F604D1"/>
    <w:rsid w:val="00F635DB"/>
    <w:rsid w:val="00F66A49"/>
    <w:rsid w:val="00FB22D9"/>
    <w:rsid w:val="00FD4358"/>
    <w:rsid w:val="00FE17E9"/>
    <w:rsid w:val="00FF189D"/>
    <w:rsid w:val="00FF40D3"/>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A4CF"/>
  <w15:chartTrackingRefBased/>
  <w15:docId w15:val="{A25BE260-9DB4-41A9-985A-1BB1A82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25"/>
  </w:style>
  <w:style w:type="paragraph" w:styleId="Heading1">
    <w:name w:val="heading 1"/>
    <w:basedOn w:val="Normal"/>
    <w:next w:val="Normal"/>
    <w:link w:val="Heading1Char"/>
    <w:uiPriority w:val="9"/>
    <w:qFormat/>
    <w:rsid w:val="0081492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492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27C5A"/>
    <w:pPr>
      <w:pBdr>
        <w:top w:val="single" w:sz="6" w:space="2" w:color="4472C4" w:themeColor="accent1"/>
      </w:pBdr>
      <w:spacing w:before="300" w:after="0"/>
      <w:outlineLvl w:val="2"/>
    </w:pPr>
    <w:rPr>
      <w:color w:val="1F3763" w:themeColor="accent1" w:themeShade="7F"/>
      <w:spacing w:val="15"/>
    </w:rPr>
  </w:style>
  <w:style w:type="paragraph" w:styleId="Heading4">
    <w:name w:val="heading 4"/>
    <w:basedOn w:val="Normal"/>
    <w:next w:val="Normal"/>
    <w:link w:val="Heading4Char"/>
    <w:uiPriority w:val="9"/>
    <w:unhideWhenUsed/>
    <w:qFormat/>
    <w:rsid w:val="00B54418"/>
    <w:pPr>
      <w:pBdr>
        <w:top w:val="dotted" w:sz="6" w:space="2" w:color="4472C4" w:themeColor="accent1"/>
      </w:pBdr>
      <w:spacing w:before="200" w:after="0"/>
      <w:outlineLvl w:val="3"/>
    </w:pPr>
    <w:rPr>
      <w:color w:val="2F5496" w:themeColor="accent1" w:themeShade="BF"/>
      <w:spacing w:val="10"/>
    </w:rPr>
  </w:style>
  <w:style w:type="paragraph" w:styleId="Heading5">
    <w:name w:val="heading 5"/>
    <w:basedOn w:val="Normal"/>
    <w:next w:val="Normal"/>
    <w:link w:val="Heading5Char"/>
    <w:uiPriority w:val="9"/>
    <w:semiHidden/>
    <w:unhideWhenUsed/>
    <w:qFormat/>
    <w:rsid w:val="0081492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1492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1492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149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49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DB6"/>
    <w:rPr>
      <w:sz w:val="16"/>
      <w:szCs w:val="16"/>
    </w:rPr>
  </w:style>
  <w:style w:type="paragraph" w:styleId="CommentText">
    <w:name w:val="annotation text"/>
    <w:basedOn w:val="Normal"/>
    <w:link w:val="CommentTextChar"/>
    <w:uiPriority w:val="99"/>
    <w:semiHidden/>
    <w:unhideWhenUsed/>
    <w:rsid w:val="00D96DB6"/>
    <w:pPr>
      <w:spacing w:line="240" w:lineRule="auto"/>
    </w:pPr>
  </w:style>
  <w:style w:type="character" w:customStyle="1" w:styleId="CommentTextChar">
    <w:name w:val="Comment Text Char"/>
    <w:basedOn w:val="DefaultParagraphFont"/>
    <w:link w:val="CommentText"/>
    <w:uiPriority w:val="99"/>
    <w:semiHidden/>
    <w:rsid w:val="00D96DB6"/>
    <w:rPr>
      <w:sz w:val="20"/>
      <w:szCs w:val="20"/>
    </w:rPr>
  </w:style>
  <w:style w:type="paragraph" w:styleId="BalloonText">
    <w:name w:val="Balloon Text"/>
    <w:basedOn w:val="Normal"/>
    <w:link w:val="BalloonTextChar"/>
    <w:uiPriority w:val="99"/>
    <w:semiHidden/>
    <w:unhideWhenUsed/>
    <w:rsid w:val="00D9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DB6"/>
    <w:rPr>
      <w:rFonts w:ascii="Segoe UI" w:hAnsi="Segoe UI" w:cs="Segoe UI"/>
      <w:sz w:val="18"/>
      <w:szCs w:val="18"/>
    </w:rPr>
  </w:style>
  <w:style w:type="paragraph" w:styleId="ListParagraph">
    <w:name w:val="List Paragraph"/>
    <w:basedOn w:val="Normal"/>
    <w:uiPriority w:val="34"/>
    <w:qFormat/>
    <w:rsid w:val="00077A39"/>
    <w:pPr>
      <w:ind w:left="720"/>
      <w:contextualSpacing/>
    </w:pPr>
  </w:style>
  <w:style w:type="character" w:customStyle="1" w:styleId="Heading2Char">
    <w:name w:val="Heading 2 Char"/>
    <w:basedOn w:val="DefaultParagraphFont"/>
    <w:link w:val="Heading2"/>
    <w:uiPriority w:val="9"/>
    <w:rsid w:val="00814925"/>
    <w:rPr>
      <w:caps/>
      <w:spacing w:val="15"/>
      <w:shd w:val="clear" w:color="auto" w:fill="D9E2F3" w:themeFill="accent1" w:themeFillTint="33"/>
    </w:rPr>
  </w:style>
  <w:style w:type="character" w:customStyle="1" w:styleId="Heading3Char">
    <w:name w:val="Heading 3 Char"/>
    <w:basedOn w:val="DefaultParagraphFont"/>
    <w:link w:val="Heading3"/>
    <w:uiPriority w:val="9"/>
    <w:rsid w:val="00F27C5A"/>
    <w:rPr>
      <w:color w:val="1F3763" w:themeColor="accent1" w:themeShade="7F"/>
      <w:spacing w:val="15"/>
    </w:rPr>
  </w:style>
  <w:style w:type="character" w:customStyle="1" w:styleId="Heading4Char">
    <w:name w:val="Heading 4 Char"/>
    <w:basedOn w:val="DefaultParagraphFont"/>
    <w:link w:val="Heading4"/>
    <w:uiPriority w:val="9"/>
    <w:rsid w:val="00B54418"/>
    <w:rPr>
      <w:color w:val="2F5496" w:themeColor="accent1" w:themeShade="BF"/>
      <w:spacing w:val="10"/>
    </w:rPr>
  </w:style>
  <w:style w:type="character" w:customStyle="1" w:styleId="Heading1Char">
    <w:name w:val="Heading 1 Char"/>
    <w:basedOn w:val="DefaultParagraphFont"/>
    <w:link w:val="Heading1"/>
    <w:uiPriority w:val="9"/>
    <w:rsid w:val="00814925"/>
    <w:rPr>
      <w:caps/>
      <w:color w:val="FFFFFF" w:themeColor="background1"/>
      <w:spacing w:val="15"/>
      <w:sz w:val="22"/>
      <w:szCs w:val="22"/>
      <w:shd w:val="clear" w:color="auto" w:fill="4472C4" w:themeFill="accent1"/>
    </w:rPr>
  </w:style>
  <w:style w:type="paragraph" w:styleId="TOCHeading">
    <w:name w:val="TOC Heading"/>
    <w:basedOn w:val="Heading1"/>
    <w:next w:val="Normal"/>
    <w:uiPriority w:val="39"/>
    <w:unhideWhenUsed/>
    <w:qFormat/>
    <w:rsid w:val="00814925"/>
    <w:pPr>
      <w:outlineLvl w:val="9"/>
    </w:pPr>
  </w:style>
  <w:style w:type="paragraph" w:styleId="TOC2">
    <w:name w:val="toc 2"/>
    <w:basedOn w:val="Normal"/>
    <w:next w:val="Normal"/>
    <w:autoRedefine/>
    <w:uiPriority w:val="39"/>
    <w:unhideWhenUsed/>
    <w:rsid w:val="00623255"/>
    <w:pPr>
      <w:spacing w:after="100"/>
      <w:ind w:left="220"/>
    </w:pPr>
    <w:rPr>
      <w:rFonts w:cs="Times New Roman"/>
    </w:rPr>
  </w:style>
  <w:style w:type="paragraph" w:styleId="TOC1">
    <w:name w:val="toc 1"/>
    <w:basedOn w:val="Normal"/>
    <w:next w:val="Normal"/>
    <w:autoRedefine/>
    <w:uiPriority w:val="39"/>
    <w:unhideWhenUsed/>
    <w:rsid w:val="00623255"/>
    <w:pPr>
      <w:spacing w:after="100"/>
    </w:pPr>
    <w:rPr>
      <w:rFonts w:cs="Times New Roman"/>
    </w:rPr>
  </w:style>
  <w:style w:type="paragraph" w:styleId="TOC3">
    <w:name w:val="toc 3"/>
    <w:basedOn w:val="Normal"/>
    <w:next w:val="Normal"/>
    <w:autoRedefine/>
    <w:uiPriority w:val="39"/>
    <w:unhideWhenUsed/>
    <w:rsid w:val="00623255"/>
    <w:pPr>
      <w:spacing w:after="100"/>
      <w:ind w:left="440"/>
    </w:pPr>
    <w:rPr>
      <w:rFonts w:cs="Times New Roman"/>
    </w:rPr>
  </w:style>
  <w:style w:type="character" w:customStyle="1" w:styleId="Heading5Char">
    <w:name w:val="Heading 5 Char"/>
    <w:basedOn w:val="DefaultParagraphFont"/>
    <w:link w:val="Heading5"/>
    <w:uiPriority w:val="9"/>
    <w:semiHidden/>
    <w:rsid w:val="00814925"/>
    <w:rPr>
      <w:caps/>
      <w:color w:val="2F5496" w:themeColor="accent1" w:themeShade="BF"/>
      <w:spacing w:val="10"/>
    </w:rPr>
  </w:style>
  <w:style w:type="character" w:customStyle="1" w:styleId="Heading6Char">
    <w:name w:val="Heading 6 Char"/>
    <w:basedOn w:val="DefaultParagraphFont"/>
    <w:link w:val="Heading6"/>
    <w:uiPriority w:val="9"/>
    <w:semiHidden/>
    <w:rsid w:val="00814925"/>
    <w:rPr>
      <w:caps/>
      <w:color w:val="2F5496" w:themeColor="accent1" w:themeShade="BF"/>
      <w:spacing w:val="10"/>
    </w:rPr>
  </w:style>
  <w:style w:type="character" w:customStyle="1" w:styleId="Heading7Char">
    <w:name w:val="Heading 7 Char"/>
    <w:basedOn w:val="DefaultParagraphFont"/>
    <w:link w:val="Heading7"/>
    <w:uiPriority w:val="9"/>
    <w:semiHidden/>
    <w:rsid w:val="00814925"/>
    <w:rPr>
      <w:caps/>
      <w:color w:val="2F5496" w:themeColor="accent1" w:themeShade="BF"/>
      <w:spacing w:val="10"/>
    </w:rPr>
  </w:style>
  <w:style w:type="character" w:customStyle="1" w:styleId="Heading8Char">
    <w:name w:val="Heading 8 Char"/>
    <w:basedOn w:val="DefaultParagraphFont"/>
    <w:link w:val="Heading8"/>
    <w:uiPriority w:val="9"/>
    <w:semiHidden/>
    <w:rsid w:val="00814925"/>
    <w:rPr>
      <w:caps/>
      <w:spacing w:val="10"/>
      <w:sz w:val="18"/>
      <w:szCs w:val="18"/>
    </w:rPr>
  </w:style>
  <w:style w:type="character" w:customStyle="1" w:styleId="Heading9Char">
    <w:name w:val="Heading 9 Char"/>
    <w:basedOn w:val="DefaultParagraphFont"/>
    <w:link w:val="Heading9"/>
    <w:uiPriority w:val="9"/>
    <w:semiHidden/>
    <w:rsid w:val="00814925"/>
    <w:rPr>
      <w:i/>
      <w:iCs/>
      <w:caps/>
      <w:spacing w:val="10"/>
      <w:sz w:val="18"/>
      <w:szCs w:val="18"/>
    </w:rPr>
  </w:style>
  <w:style w:type="paragraph" w:styleId="Caption">
    <w:name w:val="caption"/>
    <w:basedOn w:val="Normal"/>
    <w:next w:val="Normal"/>
    <w:uiPriority w:val="35"/>
    <w:semiHidden/>
    <w:unhideWhenUsed/>
    <w:qFormat/>
    <w:rsid w:val="00814925"/>
    <w:rPr>
      <w:b/>
      <w:bCs/>
      <w:color w:val="2F5496" w:themeColor="accent1" w:themeShade="BF"/>
      <w:sz w:val="16"/>
      <w:szCs w:val="16"/>
    </w:rPr>
  </w:style>
  <w:style w:type="paragraph" w:styleId="Title">
    <w:name w:val="Title"/>
    <w:basedOn w:val="Normal"/>
    <w:next w:val="Normal"/>
    <w:link w:val="TitleChar"/>
    <w:uiPriority w:val="10"/>
    <w:qFormat/>
    <w:rsid w:val="0081492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1492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149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4925"/>
    <w:rPr>
      <w:caps/>
      <w:color w:val="595959" w:themeColor="text1" w:themeTint="A6"/>
      <w:spacing w:val="10"/>
      <w:sz w:val="21"/>
      <w:szCs w:val="21"/>
    </w:rPr>
  </w:style>
  <w:style w:type="character" w:styleId="Strong">
    <w:name w:val="Strong"/>
    <w:uiPriority w:val="22"/>
    <w:qFormat/>
    <w:rsid w:val="00814925"/>
    <w:rPr>
      <w:b/>
      <w:bCs/>
    </w:rPr>
  </w:style>
  <w:style w:type="character" w:styleId="Emphasis">
    <w:name w:val="Emphasis"/>
    <w:uiPriority w:val="20"/>
    <w:qFormat/>
    <w:rsid w:val="00F24608"/>
    <w:rPr>
      <w:caps w:val="0"/>
      <w:smallCaps w:val="0"/>
      <w:color w:val="1F3763" w:themeColor="accent1" w:themeShade="7F"/>
      <w:spacing w:val="5"/>
    </w:rPr>
  </w:style>
  <w:style w:type="paragraph" w:styleId="NoSpacing">
    <w:name w:val="No Spacing"/>
    <w:uiPriority w:val="1"/>
    <w:qFormat/>
    <w:rsid w:val="00814925"/>
    <w:pPr>
      <w:spacing w:after="0" w:line="240" w:lineRule="auto"/>
    </w:pPr>
  </w:style>
  <w:style w:type="paragraph" w:styleId="Quote">
    <w:name w:val="Quote"/>
    <w:basedOn w:val="Normal"/>
    <w:next w:val="Normal"/>
    <w:link w:val="QuoteChar"/>
    <w:uiPriority w:val="29"/>
    <w:qFormat/>
    <w:rsid w:val="00814925"/>
    <w:rPr>
      <w:i/>
      <w:iCs/>
      <w:sz w:val="24"/>
      <w:szCs w:val="24"/>
    </w:rPr>
  </w:style>
  <w:style w:type="character" w:customStyle="1" w:styleId="QuoteChar">
    <w:name w:val="Quote Char"/>
    <w:basedOn w:val="DefaultParagraphFont"/>
    <w:link w:val="Quote"/>
    <w:uiPriority w:val="29"/>
    <w:rsid w:val="00814925"/>
    <w:rPr>
      <w:i/>
      <w:iCs/>
      <w:sz w:val="24"/>
      <w:szCs w:val="24"/>
    </w:rPr>
  </w:style>
  <w:style w:type="paragraph" w:styleId="IntenseQuote">
    <w:name w:val="Intense Quote"/>
    <w:basedOn w:val="Normal"/>
    <w:next w:val="Normal"/>
    <w:link w:val="IntenseQuoteChar"/>
    <w:uiPriority w:val="30"/>
    <w:qFormat/>
    <w:rsid w:val="0081492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14925"/>
    <w:rPr>
      <w:color w:val="4472C4" w:themeColor="accent1"/>
      <w:sz w:val="24"/>
      <w:szCs w:val="24"/>
    </w:rPr>
  </w:style>
  <w:style w:type="character" w:styleId="SubtleEmphasis">
    <w:name w:val="Subtle Emphasis"/>
    <w:uiPriority w:val="19"/>
    <w:qFormat/>
    <w:rsid w:val="00814925"/>
    <w:rPr>
      <w:i/>
      <w:iCs/>
      <w:color w:val="1F3763" w:themeColor="accent1" w:themeShade="7F"/>
    </w:rPr>
  </w:style>
  <w:style w:type="character" w:styleId="IntenseEmphasis">
    <w:name w:val="Intense Emphasis"/>
    <w:uiPriority w:val="21"/>
    <w:qFormat/>
    <w:rsid w:val="00814925"/>
    <w:rPr>
      <w:b/>
      <w:bCs/>
      <w:caps/>
      <w:color w:val="1F3763" w:themeColor="accent1" w:themeShade="7F"/>
      <w:spacing w:val="10"/>
    </w:rPr>
  </w:style>
  <w:style w:type="character" w:styleId="SubtleReference">
    <w:name w:val="Subtle Reference"/>
    <w:uiPriority w:val="31"/>
    <w:qFormat/>
    <w:rsid w:val="00814925"/>
    <w:rPr>
      <w:b/>
      <w:bCs/>
      <w:color w:val="4472C4" w:themeColor="accent1"/>
    </w:rPr>
  </w:style>
  <w:style w:type="character" w:styleId="IntenseReference">
    <w:name w:val="Intense Reference"/>
    <w:uiPriority w:val="32"/>
    <w:qFormat/>
    <w:rsid w:val="00814925"/>
    <w:rPr>
      <w:b/>
      <w:bCs/>
      <w:i/>
      <w:iCs/>
      <w:caps/>
      <w:color w:val="4472C4" w:themeColor="accent1"/>
    </w:rPr>
  </w:style>
  <w:style w:type="character" w:styleId="BookTitle">
    <w:name w:val="Book Title"/>
    <w:uiPriority w:val="33"/>
    <w:qFormat/>
    <w:rsid w:val="00814925"/>
    <w:rPr>
      <w:b/>
      <w:bCs/>
      <w:i/>
      <w:iCs/>
      <w:spacing w:val="0"/>
    </w:rPr>
  </w:style>
  <w:style w:type="paragraph" w:styleId="Header">
    <w:name w:val="header"/>
    <w:basedOn w:val="Normal"/>
    <w:link w:val="HeaderChar"/>
    <w:uiPriority w:val="99"/>
    <w:unhideWhenUsed/>
    <w:rsid w:val="003528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289D"/>
  </w:style>
  <w:style w:type="paragraph" w:styleId="Footer">
    <w:name w:val="footer"/>
    <w:basedOn w:val="Normal"/>
    <w:link w:val="FooterChar"/>
    <w:uiPriority w:val="99"/>
    <w:unhideWhenUsed/>
    <w:rsid w:val="0035289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289D"/>
  </w:style>
  <w:style w:type="character" w:styleId="Hyperlink">
    <w:name w:val="Hyperlink"/>
    <w:basedOn w:val="DefaultParagraphFont"/>
    <w:uiPriority w:val="99"/>
    <w:unhideWhenUsed/>
    <w:rsid w:val="00D5390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40805"/>
    <w:rPr>
      <w:b/>
      <w:bCs/>
    </w:rPr>
  </w:style>
  <w:style w:type="character" w:customStyle="1" w:styleId="CommentSubjectChar">
    <w:name w:val="Comment Subject Char"/>
    <w:basedOn w:val="CommentTextChar"/>
    <w:link w:val="CommentSubject"/>
    <w:uiPriority w:val="99"/>
    <w:semiHidden/>
    <w:rsid w:val="00340805"/>
    <w:rPr>
      <w:b/>
      <w:bCs/>
      <w:sz w:val="20"/>
      <w:szCs w:val="20"/>
    </w:rPr>
  </w:style>
  <w:style w:type="table" w:customStyle="1" w:styleId="TableGrid1">
    <w:name w:val="Table Grid1"/>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4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2B56-0ADD-4557-90AE-DD85FA3B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8664</Words>
  <Characters>49387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JB.Dixon</dc:creator>
  <cp:keywords/>
  <dc:description/>
  <cp:lastModifiedBy>Bill Brecks</cp:lastModifiedBy>
  <cp:revision>3</cp:revision>
  <cp:lastPrinted>2017-12-28T21:01:00Z</cp:lastPrinted>
  <dcterms:created xsi:type="dcterms:W3CDTF">2022-04-01T16:56:00Z</dcterms:created>
  <dcterms:modified xsi:type="dcterms:W3CDTF">2022-04-01T20:12:00Z</dcterms:modified>
</cp:coreProperties>
</file>