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DA84" w14:textId="77777777" w:rsidR="006B5F0C" w:rsidRDefault="006B5F0C" w:rsidP="00873CE3">
      <w:pPr>
        <w:rPr>
          <w:b/>
          <w:bCs/>
          <w:sz w:val="22"/>
          <w:szCs w:val="22"/>
        </w:rPr>
      </w:pPr>
    </w:p>
    <w:p w14:paraId="54C506A5" w14:textId="3461B999" w:rsidR="00FE6C04" w:rsidRPr="00A10B19" w:rsidRDefault="00FE6C04" w:rsidP="00FE6C04">
      <w:pPr>
        <w:jc w:val="center"/>
        <w:rPr>
          <w:b/>
          <w:bCs/>
          <w:sz w:val="22"/>
          <w:szCs w:val="22"/>
        </w:rPr>
      </w:pPr>
      <w:r w:rsidRPr="00A10B19">
        <w:rPr>
          <w:b/>
          <w:bCs/>
          <w:sz w:val="22"/>
          <w:szCs w:val="22"/>
        </w:rPr>
        <w:t>RESOLUTION NO.</w:t>
      </w:r>
      <w:r w:rsidRPr="00A10B19">
        <w:rPr>
          <w:sz w:val="22"/>
          <w:szCs w:val="22"/>
        </w:rPr>
        <w:t xml:space="preserve"> </w:t>
      </w:r>
      <w:r w:rsidRPr="00A10B19">
        <w:rPr>
          <w:b/>
          <w:sz w:val="22"/>
          <w:szCs w:val="22"/>
        </w:rPr>
        <w:t>2</w:t>
      </w:r>
      <w:r>
        <w:rPr>
          <w:b/>
          <w:sz w:val="22"/>
          <w:szCs w:val="22"/>
        </w:rPr>
        <w:t>02</w:t>
      </w:r>
      <w:r w:rsidR="00250ECE">
        <w:rPr>
          <w:b/>
          <w:sz w:val="22"/>
          <w:szCs w:val="22"/>
        </w:rPr>
        <w:t>1</w:t>
      </w:r>
      <w:r w:rsidRPr="00A10B19">
        <w:rPr>
          <w:b/>
          <w:sz w:val="22"/>
          <w:szCs w:val="22"/>
        </w:rPr>
        <w:t>-</w:t>
      </w:r>
      <w:r w:rsidR="008C5275">
        <w:rPr>
          <w:b/>
          <w:sz w:val="22"/>
          <w:szCs w:val="22"/>
        </w:rPr>
        <w:t>05</w:t>
      </w:r>
    </w:p>
    <w:p w14:paraId="259CBC76" w14:textId="77777777" w:rsidR="00FE6C04" w:rsidRPr="00A10B19" w:rsidRDefault="00FE6C04" w:rsidP="00FE6C04">
      <w:pPr>
        <w:jc w:val="both"/>
        <w:rPr>
          <w:b/>
          <w:bCs/>
          <w:sz w:val="22"/>
          <w:szCs w:val="22"/>
        </w:rPr>
      </w:pPr>
    </w:p>
    <w:p w14:paraId="0E0193B4" w14:textId="202758EC" w:rsidR="00FE6C04" w:rsidRPr="00873CE3" w:rsidRDefault="006B5F0C" w:rsidP="00FE6C04">
      <w:pPr>
        <w:jc w:val="both"/>
        <w:rPr>
          <w:b/>
          <w:bCs/>
          <w:sz w:val="22"/>
          <w:szCs w:val="22"/>
        </w:rPr>
      </w:pPr>
      <w:r w:rsidRPr="00873CE3">
        <w:rPr>
          <w:b/>
          <w:bCs/>
          <w:sz w:val="22"/>
          <w:szCs w:val="22"/>
        </w:rPr>
        <w:t xml:space="preserve">A RESOLUTION OF THE COMMUNITY DEVELOPMENT AGENCY OF LEXINGTON, NEBRASKA, APPROVING THE REDEVELOPMENT </w:t>
      </w:r>
      <w:r w:rsidR="00873CE3">
        <w:rPr>
          <w:b/>
          <w:bCs/>
          <w:sz w:val="22"/>
          <w:szCs w:val="22"/>
        </w:rPr>
        <w:t>CONTRACT</w:t>
      </w:r>
      <w:r w:rsidRPr="00873CE3">
        <w:rPr>
          <w:b/>
          <w:bCs/>
          <w:sz w:val="22"/>
          <w:szCs w:val="22"/>
        </w:rPr>
        <w:t xml:space="preserve"> FOR THE </w:t>
      </w:r>
      <w:r w:rsidR="00873CE3">
        <w:rPr>
          <w:b/>
          <w:bCs/>
          <w:sz w:val="22"/>
          <w:szCs w:val="22"/>
        </w:rPr>
        <w:t xml:space="preserve">SERVICE MASTER </w:t>
      </w:r>
      <w:r w:rsidRPr="00873CE3">
        <w:rPr>
          <w:b/>
          <w:bCs/>
          <w:sz w:val="22"/>
          <w:szCs w:val="22"/>
        </w:rPr>
        <w:t xml:space="preserve">REDEVELOPMENT PROJECT AND AUTHORIZING THE USE OF TAX INCREMENT FINANCING FOR SAID PROJECT AND THE SALE OF THE REDEVELOPMENT AREA TO REDEVELOPER. </w:t>
      </w:r>
    </w:p>
    <w:p w14:paraId="0856239E" w14:textId="6BA10B0F" w:rsidR="006B5F0C" w:rsidRDefault="006B5F0C" w:rsidP="00FE6C04">
      <w:pPr>
        <w:jc w:val="both"/>
        <w:rPr>
          <w:sz w:val="22"/>
          <w:szCs w:val="22"/>
        </w:rPr>
      </w:pPr>
    </w:p>
    <w:p w14:paraId="1C32342A" w14:textId="21702776" w:rsidR="006B5F0C" w:rsidRDefault="006B5F0C" w:rsidP="006B5F0C">
      <w:pPr>
        <w:jc w:val="center"/>
        <w:rPr>
          <w:b/>
          <w:bCs/>
          <w:sz w:val="22"/>
          <w:szCs w:val="22"/>
        </w:rPr>
      </w:pPr>
      <w:r>
        <w:rPr>
          <w:b/>
          <w:bCs/>
          <w:sz w:val="22"/>
          <w:szCs w:val="22"/>
        </w:rPr>
        <w:t>RECITALS</w:t>
      </w:r>
    </w:p>
    <w:p w14:paraId="3D595087" w14:textId="73DE2B84" w:rsidR="00FE6C04" w:rsidRDefault="00FE6C04" w:rsidP="00FE6C04">
      <w:pPr>
        <w:jc w:val="both"/>
        <w:rPr>
          <w:b/>
          <w:sz w:val="22"/>
          <w:szCs w:val="22"/>
        </w:rPr>
      </w:pPr>
    </w:p>
    <w:p w14:paraId="2D386D9A" w14:textId="45B6623C" w:rsidR="006B5F0C" w:rsidRDefault="00873CE3" w:rsidP="00873CE3">
      <w:pPr>
        <w:ind w:firstLine="720"/>
        <w:jc w:val="both"/>
        <w:rPr>
          <w:bCs/>
          <w:sz w:val="22"/>
          <w:szCs w:val="22"/>
        </w:rPr>
      </w:pPr>
      <w:r w:rsidRPr="00873CE3">
        <w:rPr>
          <w:b/>
          <w:sz w:val="22"/>
          <w:szCs w:val="22"/>
        </w:rPr>
        <w:t xml:space="preserve">WHEREAS </w:t>
      </w:r>
      <w:r>
        <w:rPr>
          <w:bCs/>
          <w:sz w:val="22"/>
          <w:szCs w:val="22"/>
        </w:rPr>
        <w:t>t</w:t>
      </w:r>
      <w:r w:rsidR="006B5F0C">
        <w:rPr>
          <w:bCs/>
          <w:sz w:val="22"/>
          <w:szCs w:val="22"/>
        </w:rPr>
        <w:t xml:space="preserve">he Community Development Agency of Lexington, Nebraska (the “CDA”) has been established and authorized to undertake redevelopment activities and administer the programs and benefits available under the Community Development Law of the State of Nebraska, codified at </w:t>
      </w:r>
      <w:r w:rsidR="006B5F0C">
        <w:rPr>
          <w:bCs/>
          <w:sz w:val="22"/>
          <w:szCs w:val="22"/>
          <w:u w:val="double"/>
        </w:rPr>
        <w:t xml:space="preserve">Neb. Rev. Stat. </w:t>
      </w:r>
      <w:r w:rsidR="006B5F0C">
        <w:rPr>
          <w:bCs/>
          <w:sz w:val="22"/>
          <w:szCs w:val="22"/>
        </w:rPr>
        <w:t xml:space="preserve">§ 18-2101, </w:t>
      </w:r>
      <w:r w:rsidR="006B5F0C">
        <w:rPr>
          <w:bCs/>
          <w:sz w:val="22"/>
          <w:szCs w:val="22"/>
          <w:u w:val="single"/>
        </w:rPr>
        <w:t>et.</w:t>
      </w:r>
      <w:r w:rsidR="006B5F0C">
        <w:rPr>
          <w:bCs/>
          <w:sz w:val="22"/>
          <w:szCs w:val="22"/>
        </w:rPr>
        <w:t xml:space="preserve"> </w:t>
      </w:r>
      <w:r w:rsidR="006B5F0C">
        <w:rPr>
          <w:bCs/>
          <w:sz w:val="22"/>
          <w:szCs w:val="22"/>
          <w:u w:val="single"/>
        </w:rPr>
        <w:t>seq.,</w:t>
      </w:r>
      <w:r w:rsidR="006B5F0C">
        <w:rPr>
          <w:bCs/>
          <w:sz w:val="22"/>
          <w:szCs w:val="22"/>
        </w:rPr>
        <w:t xml:space="preserve"> as amended (the “Act”).</w:t>
      </w:r>
    </w:p>
    <w:p w14:paraId="33DE36A3" w14:textId="6EE2CF9F" w:rsidR="006B5F0C" w:rsidRDefault="006B5F0C" w:rsidP="00FE6C04">
      <w:pPr>
        <w:jc w:val="both"/>
        <w:rPr>
          <w:bCs/>
          <w:sz w:val="22"/>
          <w:szCs w:val="22"/>
        </w:rPr>
      </w:pPr>
    </w:p>
    <w:p w14:paraId="0E4400C0" w14:textId="267BB79F" w:rsidR="006B5F0C" w:rsidRDefault="00873CE3" w:rsidP="00873CE3">
      <w:pPr>
        <w:ind w:firstLine="720"/>
        <w:jc w:val="both"/>
        <w:rPr>
          <w:bCs/>
          <w:sz w:val="22"/>
          <w:szCs w:val="22"/>
        </w:rPr>
      </w:pPr>
      <w:r w:rsidRPr="00873CE3">
        <w:rPr>
          <w:b/>
          <w:sz w:val="22"/>
          <w:szCs w:val="22"/>
        </w:rPr>
        <w:t xml:space="preserve">WHEREAS </w:t>
      </w:r>
      <w:r>
        <w:rPr>
          <w:bCs/>
          <w:sz w:val="22"/>
          <w:szCs w:val="22"/>
        </w:rPr>
        <w:t>t</w:t>
      </w:r>
      <w:r w:rsidR="006B5F0C">
        <w:rPr>
          <w:bCs/>
          <w:sz w:val="22"/>
          <w:szCs w:val="22"/>
        </w:rPr>
        <w:t>he Redevelopment Plan for Redevelopment Area #1, as amended, includes a redevelopment project referred to as the Service Ma</w:t>
      </w:r>
      <w:r>
        <w:rPr>
          <w:bCs/>
          <w:sz w:val="22"/>
          <w:szCs w:val="22"/>
        </w:rPr>
        <w:t>st</w:t>
      </w:r>
      <w:r w:rsidR="006B5F0C">
        <w:rPr>
          <w:bCs/>
          <w:sz w:val="22"/>
          <w:szCs w:val="22"/>
        </w:rPr>
        <w:t>er Redevelopment Project (the “Project”).</w:t>
      </w:r>
    </w:p>
    <w:p w14:paraId="61D6FCFB" w14:textId="0FB41F59" w:rsidR="006B5F0C" w:rsidRDefault="006B5F0C" w:rsidP="00FE6C04">
      <w:pPr>
        <w:jc w:val="both"/>
        <w:rPr>
          <w:bCs/>
          <w:sz w:val="22"/>
          <w:szCs w:val="22"/>
        </w:rPr>
      </w:pPr>
    </w:p>
    <w:p w14:paraId="0C235DF8" w14:textId="30F31C82" w:rsidR="006B5F0C" w:rsidRDefault="00873CE3" w:rsidP="00873CE3">
      <w:pPr>
        <w:ind w:firstLine="720"/>
        <w:jc w:val="both"/>
        <w:rPr>
          <w:bCs/>
          <w:sz w:val="22"/>
          <w:szCs w:val="22"/>
        </w:rPr>
      </w:pPr>
      <w:r w:rsidRPr="00873CE3">
        <w:rPr>
          <w:b/>
          <w:sz w:val="22"/>
          <w:szCs w:val="22"/>
        </w:rPr>
        <w:t>WHEREAS</w:t>
      </w:r>
      <w:r>
        <w:rPr>
          <w:bCs/>
          <w:sz w:val="22"/>
          <w:szCs w:val="22"/>
        </w:rPr>
        <w:t xml:space="preserve"> t</w:t>
      </w:r>
      <w:r w:rsidR="006B5F0C">
        <w:rPr>
          <w:bCs/>
          <w:sz w:val="22"/>
          <w:szCs w:val="22"/>
        </w:rPr>
        <w:t xml:space="preserve">he CDA has prepared a redevelopment contract that will implement and govern the Project (the “Redevelopment Contract”), a copy of which is attached as </w:t>
      </w:r>
      <w:r w:rsidR="006B5F0C" w:rsidRPr="00873CE3">
        <w:rPr>
          <w:b/>
          <w:sz w:val="22"/>
          <w:szCs w:val="22"/>
          <w:u w:val="single"/>
        </w:rPr>
        <w:t>Exhibit “A</w:t>
      </w:r>
      <w:r w:rsidR="006B5F0C">
        <w:rPr>
          <w:bCs/>
          <w:sz w:val="22"/>
          <w:szCs w:val="22"/>
          <w:u w:val="single"/>
        </w:rPr>
        <w:t>”</w:t>
      </w:r>
      <w:r w:rsidR="006B5F0C">
        <w:rPr>
          <w:bCs/>
          <w:sz w:val="22"/>
          <w:szCs w:val="22"/>
        </w:rPr>
        <w:t xml:space="preserve"> and incorporated herein by this reference. </w:t>
      </w:r>
    </w:p>
    <w:p w14:paraId="2D55980A" w14:textId="47B68B07" w:rsidR="006B5F0C" w:rsidRDefault="006B5F0C" w:rsidP="00FE6C04">
      <w:pPr>
        <w:jc w:val="both"/>
        <w:rPr>
          <w:bCs/>
          <w:sz w:val="22"/>
          <w:szCs w:val="22"/>
        </w:rPr>
      </w:pPr>
    </w:p>
    <w:p w14:paraId="41006BC0" w14:textId="3EBBC80F" w:rsidR="006B5F0C" w:rsidRDefault="00873CE3" w:rsidP="00873CE3">
      <w:pPr>
        <w:ind w:firstLine="720"/>
        <w:jc w:val="both"/>
        <w:rPr>
          <w:bCs/>
          <w:sz w:val="22"/>
          <w:szCs w:val="22"/>
        </w:rPr>
      </w:pPr>
      <w:r w:rsidRPr="00873CE3">
        <w:rPr>
          <w:b/>
          <w:sz w:val="22"/>
          <w:szCs w:val="22"/>
        </w:rPr>
        <w:t>WHEREAS</w:t>
      </w:r>
      <w:r>
        <w:rPr>
          <w:bCs/>
          <w:sz w:val="22"/>
          <w:szCs w:val="22"/>
        </w:rPr>
        <w:t xml:space="preserve"> the</w:t>
      </w:r>
      <w:r w:rsidR="006B5F0C">
        <w:rPr>
          <w:bCs/>
          <w:sz w:val="22"/>
          <w:szCs w:val="22"/>
        </w:rPr>
        <w:t xml:space="preserve"> CDA has determined that the Project would not be economically feasible as designed without the use of tax increment financing; the Project as designed would not occur in the Redevelopment Area without the use of tax increment financing; and the Project is in the long-term best interests of the community. </w:t>
      </w:r>
    </w:p>
    <w:p w14:paraId="65DAB46A" w14:textId="1248425E" w:rsidR="006B5F0C" w:rsidRDefault="006B5F0C" w:rsidP="00FE6C04">
      <w:pPr>
        <w:jc w:val="both"/>
        <w:rPr>
          <w:bCs/>
          <w:sz w:val="22"/>
          <w:szCs w:val="22"/>
        </w:rPr>
      </w:pPr>
    </w:p>
    <w:p w14:paraId="5CF8C136" w14:textId="083A1882" w:rsidR="00873CE3" w:rsidRDefault="006B5F0C" w:rsidP="00873CE3">
      <w:pPr>
        <w:pStyle w:val="p4"/>
        <w:widowControl/>
        <w:ind w:firstLine="0"/>
        <w:jc w:val="both"/>
        <w:rPr>
          <w:b/>
          <w:bCs/>
          <w:sz w:val="22"/>
          <w:szCs w:val="22"/>
        </w:rPr>
      </w:pPr>
      <w:r>
        <w:rPr>
          <w:bCs/>
          <w:sz w:val="22"/>
          <w:szCs w:val="22"/>
        </w:rPr>
        <w:tab/>
      </w:r>
      <w:r w:rsidR="00873CE3">
        <w:rPr>
          <w:b/>
          <w:bCs/>
          <w:sz w:val="22"/>
          <w:szCs w:val="22"/>
        </w:rPr>
        <w:t>NOW THEREFORE, BE IT RESOLVED BY THE BOARD OF THE COMMUNITY DEVELOPMENT AGENCY</w:t>
      </w:r>
      <w:r w:rsidR="00873CE3">
        <w:rPr>
          <w:b/>
          <w:bCs/>
          <w:caps/>
          <w:spacing w:val="-3"/>
          <w:sz w:val="22"/>
          <w:szCs w:val="22"/>
        </w:rPr>
        <w:t xml:space="preserve"> </w:t>
      </w:r>
      <w:r w:rsidR="00873CE3">
        <w:rPr>
          <w:b/>
          <w:bCs/>
          <w:caps/>
          <w:sz w:val="22"/>
          <w:szCs w:val="22"/>
        </w:rPr>
        <w:t>OF</w:t>
      </w:r>
      <w:r w:rsidR="00873CE3">
        <w:rPr>
          <w:b/>
          <w:bCs/>
          <w:sz w:val="22"/>
          <w:szCs w:val="22"/>
        </w:rPr>
        <w:t xml:space="preserve"> </w:t>
      </w:r>
      <w:r w:rsidR="00873CE3">
        <w:rPr>
          <w:b/>
          <w:bCs/>
          <w:caps/>
          <w:sz w:val="22"/>
          <w:szCs w:val="22"/>
        </w:rPr>
        <w:t>LEXINGTON,</w:t>
      </w:r>
      <w:r w:rsidR="00873CE3">
        <w:rPr>
          <w:b/>
          <w:bCs/>
          <w:sz w:val="22"/>
          <w:szCs w:val="22"/>
        </w:rPr>
        <w:t xml:space="preserve"> NEBRASKA:</w:t>
      </w:r>
    </w:p>
    <w:p w14:paraId="7DAB1CF0" w14:textId="77777777" w:rsidR="00873CE3" w:rsidRDefault="00873CE3" w:rsidP="00FE6C04">
      <w:pPr>
        <w:jc w:val="both"/>
        <w:rPr>
          <w:bCs/>
          <w:sz w:val="22"/>
          <w:szCs w:val="22"/>
        </w:rPr>
      </w:pPr>
    </w:p>
    <w:p w14:paraId="7926CD49" w14:textId="4B771B28" w:rsidR="006B5F0C" w:rsidRDefault="00873CE3" w:rsidP="00873CE3">
      <w:pPr>
        <w:ind w:firstLine="720"/>
        <w:jc w:val="both"/>
        <w:rPr>
          <w:bCs/>
          <w:sz w:val="22"/>
          <w:szCs w:val="22"/>
        </w:rPr>
      </w:pPr>
      <w:r w:rsidRPr="00873CE3">
        <w:rPr>
          <w:b/>
          <w:sz w:val="22"/>
          <w:szCs w:val="22"/>
        </w:rPr>
        <w:t>Section 1</w:t>
      </w:r>
      <w:r>
        <w:rPr>
          <w:bCs/>
          <w:sz w:val="22"/>
          <w:szCs w:val="22"/>
        </w:rPr>
        <w:t>.  That the</w:t>
      </w:r>
      <w:r w:rsidR="006B5F0C">
        <w:rPr>
          <w:bCs/>
          <w:sz w:val="22"/>
          <w:szCs w:val="22"/>
        </w:rPr>
        <w:t xml:space="preserve"> CDA does hereby approve and adopt the Redevelopment Contact. </w:t>
      </w:r>
    </w:p>
    <w:p w14:paraId="73034037" w14:textId="5EC37C28" w:rsidR="006B5F0C" w:rsidRDefault="006B5F0C" w:rsidP="00FE6C04">
      <w:pPr>
        <w:jc w:val="both"/>
        <w:rPr>
          <w:bCs/>
          <w:sz w:val="22"/>
          <w:szCs w:val="22"/>
        </w:rPr>
      </w:pPr>
    </w:p>
    <w:p w14:paraId="0C7F063E" w14:textId="2C9FEB4B" w:rsidR="006B5F0C" w:rsidRDefault="006B5F0C" w:rsidP="00FE6C04">
      <w:pPr>
        <w:jc w:val="both"/>
        <w:rPr>
          <w:bCs/>
          <w:sz w:val="22"/>
          <w:szCs w:val="22"/>
        </w:rPr>
      </w:pPr>
      <w:r>
        <w:rPr>
          <w:bCs/>
          <w:sz w:val="22"/>
          <w:szCs w:val="22"/>
        </w:rPr>
        <w:tab/>
      </w:r>
      <w:r w:rsidR="00873CE3" w:rsidRPr="00873CE3">
        <w:rPr>
          <w:b/>
          <w:sz w:val="22"/>
          <w:szCs w:val="22"/>
        </w:rPr>
        <w:t>Section 2</w:t>
      </w:r>
      <w:r w:rsidR="00873CE3">
        <w:rPr>
          <w:bCs/>
          <w:sz w:val="22"/>
          <w:szCs w:val="22"/>
        </w:rPr>
        <w:t>. T</w:t>
      </w:r>
      <w:r>
        <w:rPr>
          <w:bCs/>
          <w:sz w:val="22"/>
          <w:szCs w:val="22"/>
        </w:rPr>
        <w:t xml:space="preserve">hat the CDA hereby authorizes the chairperson of the CDA to execute and enter into the Redevelopment Contact on the CDA’s behalf and to take all actions necessary to carry out and implement the Redevelopment Contract, including without limitation the issuance of TIF Indebtedness and the sale of the Redevelopment Area from the CDA to the Redeveloper, as set forth in the Redevelopment Contract. </w:t>
      </w:r>
    </w:p>
    <w:p w14:paraId="63EF81E3" w14:textId="7656BF32" w:rsidR="006B5F0C" w:rsidRDefault="006B5F0C" w:rsidP="00FE6C04">
      <w:pPr>
        <w:jc w:val="both"/>
        <w:rPr>
          <w:bCs/>
          <w:sz w:val="22"/>
          <w:szCs w:val="22"/>
        </w:rPr>
      </w:pPr>
    </w:p>
    <w:p w14:paraId="78F1EA48" w14:textId="46CC1981" w:rsidR="006B5F0C" w:rsidRPr="006B5F0C" w:rsidRDefault="006B5F0C" w:rsidP="00FE6C04">
      <w:pPr>
        <w:jc w:val="both"/>
        <w:rPr>
          <w:bCs/>
          <w:sz w:val="22"/>
          <w:szCs w:val="22"/>
        </w:rPr>
      </w:pPr>
      <w:r>
        <w:rPr>
          <w:bCs/>
          <w:sz w:val="22"/>
          <w:szCs w:val="22"/>
        </w:rPr>
        <w:tab/>
        <w:t xml:space="preserve">The CDA hereby rescinds any other resolutions </w:t>
      </w:r>
      <w:r w:rsidR="00E81191">
        <w:rPr>
          <w:bCs/>
          <w:sz w:val="22"/>
          <w:szCs w:val="22"/>
        </w:rPr>
        <w:t xml:space="preserve">or actions that are contradictory or incompatible with this Resolution. </w:t>
      </w:r>
    </w:p>
    <w:p w14:paraId="012E1A72" w14:textId="60B9308B" w:rsidR="006B5F0C" w:rsidRDefault="006B5F0C" w:rsidP="00FE6C04">
      <w:pPr>
        <w:jc w:val="both"/>
        <w:rPr>
          <w:bCs/>
          <w:sz w:val="22"/>
          <w:szCs w:val="22"/>
        </w:rPr>
      </w:pPr>
    </w:p>
    <w:p w14:paraId="2A77827B" w14:textId="4D91356E" w:rsidR="00FE6C04" w:rsidRPr="00E81191" w:rsidRDefault="00E81191" w:rsidP="00FE6C04">
      <w:pPr>
        <w:jc w:val="both"/>
        <w:rPr>
          <w:bCs/>
          <w:sz w:val="22"/>
          <w:szCs w:val="22"/>
        </w:rPr>
      </w:pPr>
      <w:r>
        <w:rPr>
          <w:b/>
          <w:sz w:val="22"/>
          <w:szCs w:val="22"/>
        </w:rPr>
        <w:tab/>
      </w:r>
      <w:r w:rsidR="00873CE3" w:rsidRPr="00873CE3">
        <w:rPr>
          <w:b/>
          <w:sz w:val="22"/>
          <w:szCs w:val="22"/>
        </w:rPr>
        <w:t>PASSED AND APPROVED</w:t>
      </w:r>
      <w:r>
        <w:rPr>
          <w:bCs/>
          <w:sz w:val="22"/>
          <w:szCs w:val="22"/>
        </w:rPr>
        <w:t xml:space="preserve"> this _____ day of April, 2021. </w:t>
      </w:r>
    </w:p>
    <w:p w14:paraId="11AC11B0" w14:textId="77777777" w:rsidR="00E81191" w:rsidRDefault="00FE6C04" w:rsidP="00FE6C04">
      <w:pPr>
        <w:jc w:val="both"/>
        <w:rPr>
          <w:sz w:val="22"/>
          <w:szCs w:val="22"/>
        </w:rPr>
      </w:pP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p>
    <w:p w14:paraId="16776295" w14:textId="56BBA9AE" w:rsidR="00E81191" w:rsidRDefault="00E81191" w:rsidP="00FE6C04">
      <w:pPr>
        <w:jc w:val="both"/>
        <w:rPr>
          <w:sz w:val="22"/>
          <w:szCs w:val="22"/>
        </w:rPr>
      </w:pPr>
    </w:p>
    <w:p w14:paraId="7869678D" w14:textId="7EB68946" w:rsidR="00873CE3" w:rsidRDefault="00873CE3" w:rsidP="00FE6C04">
      <w:pPr>
        <w:jc w:val="both"/>
        <w:rPr>
          <w:sz w:val="22"/>
          <w:szCs w:val="22"/>
        </w:rPr>
      </w:pPr>
    </w:p>
    <w:p w14:paraId="3BBD48C7" w14:textId="77777777" w:rsidR="00873CE3" w:rsidRDefault="00873CE3" w:rsidP="00FE6C04">
      <w:pPr>
        <w:jc w:val="both"/>
        <w:rPr>
          <w:sz w:val="22"/>
          <w:szCs w:val="22"/>
        </w:rPr>
      </w:pPr>
    </w:p>
    <w:p w14:paraId="10003D58" w14:textId="77777777" w:rsidR="00E81191" w:rsidRDefault="00E81191" w:rsidP="00FE6C04">
      <w:pPr>
        <w:jc w:val="both"/>
        <w:rPr>
          <w:sz w:val="22"/>
          <w:szCs w:val="22"/>
        </w:rPr>
      </w:pPr>
    </w:p>
    <w:p w14:paraId="0D47ADE1" w14:textId="0008C048" w:rsidR="00E81191" w:rsidRDefault="00E81191" w:rsidP="00E81191">
      <w:pPr>
        <w:jc w:val="center"/>
        <w:rPr>
          <w:sz w:val="22"/>
          <w:szCs w:val="22"/>
        </w:rPr>
      </w:pPr>
      <w:r>
        <w:rPr>
          <w:sz w:val="22"/>
          <w:szCs w:val="22"/>
        </w:rPr>
        <w:t>[SIGNATURE PAGE TO FOLLOW]</w:t>
      </w:r>
    </w:p>
    <w:p w14:paraId="4BFBAAD2" w14:textId="77777777" w:rsidR="00E81191" w:rsidRDefault="00E81191" w:rsidP="00FE6C04">
      <w:pPr>
        <w:jc w:val="both"/>
        <w:rPr>
          <w:sz w:val="22"/>
          <w:szCs w:val="22"/>
        </w:rPr>
      </w:pPr>
    </w:p>
    <w:p w14:paraId="45D57F3A" w14:textId="11E6529A" w:rsidR="00FE6C04" w:rsidRDefault="00E81191" w:rsidP="00E81191">
      <w:pPr>
        <w:ind w:left="4320" w:firstLine="720"/>
        <w:jc w:val="both"/>
        <w:rPr>
          <w:sz w:val="22"/>
          <w:szCs w:val="22"/>
        </w:rPr>
      </w:pPr>
      <w:r>
        <w:rPr>
          <w:sz w:val="22"/>
          <w:szCs w:val="22"/>
        </w:rPr>
        <w:lastRenderedPageBreak/>
        <w:t>COMMUNITY DEVELOPMENT</w:t>
      </w:r>
    </w:p>
    <w:p w14:paraId="17874BE3" w14:textId="7BFAEE60" w:rsidR="00E81191" w:rsidRDefault="00E81191" w:rsidP="00E81191">
      <w:pPr>
        <w:ind w:left="5040"/>
        <w:jc w:val="both"/>
        <w:rPr>
          <w:sz w:val="22"/>
          <w:szCs w:val="22"/>
        </w:rPr>
      </w:pPr>
      <w:r>
        <w:rPr>
          <w:sz w:val="22"/>
          <w:szCs w:val="22"/>
        </w:rPr>
        <w:t>AGENCY OF LEXINGTON, NEBRASKA</w:t>
      </w:r>
    </w:p>
    <w:p w14:paraId="2A7EA60B" w14:textId="77777777" w:rsidR="00FE6C04" w:rsidRDefault="00FE6C04" w:rsidP="00FE6C04">
      <w:pPr>
        <w:jc w:val="both"/>
        <w:rPr>
          <w:sz w:val="22"/>
          <w:szCs w:val="22"/>
        </w:rPr>
      </w:pPr>
    </w:p>
    <w:p w14:paraId="57B4C2E5" w14:textId="77777777" w:rsidR="00FE6C04" w:rsidRDefault="00FE6C04" w:rsidP="00FE6C04">
      <w:pPr>
        <w:jc w:val="both"/>
        <w:rPr>
          <w:sz w:val="22"/>
          <w:szCs w:val="22"/>
        </w:rPr>
      </w:pPr>
    </w:p>
    <w:p w14:paraId="4CA5AF4C" w14:textId="77777777" w:rsidR="00FE6C04" w:rsidRPr="00A10B19" w:rsidRDefault="00FE6C04" w:rsidP="00FE6C04">
      <w:pPr>
        <w:jc w:val="both"/>
        <w:rPr>
          <w:sz w:val="22"/>
          <w:szCs w:val="22"/>
        </w:rPr>
      </w:pPr>
    </w:p>
    <w:p w14:paraId="0B42C3DD" w14:textId="77777777" w:rsidR="00FE6C04" w:rsidRPr="00A10B19" w:rsidRDefault="00FE6C04" w:rsidP="00FE6C04">
      <w:pPr>
        <w:jc w:val="both"/>
        <w:rPr>
          <w:sz w:val="22"/>
          <w:szCs w:val="22"/>
        </w:rPr>
      </w:pP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t>_____________________________</w:t>
      </w:r>
    </w:p>
    <w:p w14:paraId="67C6A089" w14:textId="29BAF6A0" w:rsidR="00FE6C04" w:rsidRPr="00A10B19" w:rsidRDefault="00FE6C04" w:rsidP="00FE6C04">
      <w:pPr>
        <w:jc w:val="both"/>
        <w:rPr>
          <w:sz w:val="22"/>
          <w:szCs w:val="22"/>
        </w:rPr>
      </w:pP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Pr="00A10B19">
        <w:rPr>
          <w:sz w:val="22"/>
          <w:szCs w:val="22"/>
        </w:rPr>
        <w:tab/>
      </w:r>
      <w:r w:rsidR="00E81191">
        <w:rPr>
          <w:sz w:val="22"/>
          <w:szCs w:val="22"/>
        </w:rPr>
        <w:t>Chairperson</w:t>
      </w:r>
    </w:p>
    <w:p w14:paraId="2B812589" w14:textId="77777777" w:rsidR="00E81191" w:rsidRDefault="00E81191" w:rsidP="00FE6C04">
      <w:pPr>
        <w:jc w:val="both"/>
        <w:rPr>
          <w:sz w:val="22"/>
          <w:szCs w:val="22"/>
        </w:rPr>
      </w:pPr>
    </w:p>
    <w:p w14:paraId="048451D1" w14:textId="77777777" w:rsidR="00E81191" w:rsidRDefault="00E81191" w:rsidP="00FE6C04">
      <w:pPr>
        <w:jc w:val="both"/>
        <w:rPr>
          <w:sz w:val="22"/>
          <w:szCs w:val="22"/>
        </w:rPr>
      </w:pPr>
    </w:p>
    <w:p w14:paraId="4A0983C8" w14:textId="1489C62C" w:rsidR="00FE6C04" w:rsidRDefault="00FE6C04" w:rsidP="00FE6C04">
      <w:pPr>
        <w:jc w:val="both"/>
        <w:rPr>
          <w:sz w:val="22"/>
          <w:szCs w:val="22"/>
        </w:rPr>
      </w:pPr>
      <w:r w:rsidRPr="00A10B19">
        <w:rPr>
          <w:sz w:val="22"/>
          <w:szCs w:val="22"/>
        </w:rPr>
        <w:t>ATTEST:</w:t>
      </w:r>
    </w:p>
    <w:p w14:paraId="43241FCA" w14:textId="63436B82" w:rsidR="00E81191" w:rsidRDefault="00E81191" w:rsidP="00FE6C04">
      <w:pPr>
        <w:jc w:val="both"/>
        <w:rPr>
          <w:sz w:val="22"/>
          <w:szCs w:val="22"/>
        </w:rPr>
      </w:pPr>
    </w:p>
    <w:p w14:paraId="2C8036FD" w14:textId="77777777" w:rsidR="00E81191" w:rsidRPr="00A10B19" w:rsidRDefault="00E81191" w:rsidP="00FE6C04">
      <w:pPr>
        <w:jc w:val="both"/>
        <w:rPr>
          <w:sz w:val="22"/>
          <w:szCs w:val="22"/>
        </w:rPr>
      </w:pPr>
    </w:p>
    <w:p w14:paraId="6A116B97" w14:textId="77777777" w:rsidR="00FE6C04" w:rsidRPr="00A10B19" w:rsidRDefault="00FE6C04" w:rsidP="00FE6C04">
      <w:pPr>
        <w:jc w:val="both"/>
        <w:rPr>
          <w:sz w:val="22"/>
          <w:szCs w:val="22"/>
        </w:rPr>
      </w:pPr>
    </w:p>
    <w:p w14:paraId="39597B30" w14:textId="77777777" w:rsidR="00FE6C04" w:rsidRPr="00A10B19" w:rsidRDefault="00FE6C04" w:rsidP="00FE6C04">
      <w:pPr>
        <w:jc w:val="both"/>
        <w:rPr>
          <w:sz w:val="22"/>
          <w:szCs w:val="22"/>
        </w:rPr>
      </w:pPr>
      <w:r w:rsidRPr="00A10B19">
        <w:rPr>
          <w:sz w:val="22"/>
          <w:szCs w:val="22"/>
        </w:rPr>
        <w:t>_____________________________________</w:t>
      </w:r>
    </w:p>
    <w:p w14:paraId="38D7B987" w14:textId="20D97EB5" w:rsidR="00FE6C04" w:rsidRPr="00A10B19" w:rsidRDefault="00E81191" w:rsidP="00FE6C04">
      <w:pPr>
        <w:jc w:val="both"/>
        <w:rPr>
          <w:sz w:val="22"/>
          <w:szCs w:val="22"/>
        </w:rPr>
      </w:pPr>
      <w:r>
        <w:rPr>
          <w:sz w:val="22"/>
          <w:szCs w:val="22"/>
        </w:rPr>
        <w:t>Secretary</w:t>
      </w:r>
    </w:p>
    <w:p w14:paraId="72D4DE6E" w14:textId="77777777" w:rsidR="00FE6C04" w:rsidRDefault="00FE6C04" w:rsidP="00FE6C04"/>
    <w:p w14:paraId="338E75B2" w14:textId="09BDA733" w:rsidR="00AA1D64" w:rsidRDefault="00AA1D64"/>
    <w:p w14:paraId="4BC40879" w14:textId="3A85E598" w:rsidR="00127269" w:rsidRDefault="00127269"/>
    <w:p w14:paraId="3DC5D7AE" w14:textId="69EFF16B" w:rsidR="00127269" w:rsidRDefault="00127269"/>
    <w:p w14:paraId="350D9374" w14:textId="64DE8D19" w:rsidR="00127269" w:rsidRDefault="00127269"/>
    <w:p w14:paraId="48D7EE9E" w14:textId="1EEA0AE0" w:rsidR="00127269" w:rsidRDefault="00127269"/>
    <w:p w14:paraId="13B0074C" w14:textId="6314B2DE" w:rsidR="00127269" w:rsidRDefault="00127269"/>
    <w:p w14:paraId="2C1EDAB2" w14:textId="36B8B5A8" w:rsidR="00127269" w:rsidRDefault="00127269"/>
    <w:p w14:paraId="671DC373" w14:textId="7BDFEF4F" w:rsidR="00127269" w:rsidRDefault="00127269"/>
    <w:p w14:paraId="58ECB66A" w14:textId="0C1EDF25" w:rsidR="00127269" w:rsidRDefault="00127269"/>
    <w:p w14:paraId="176351BB" w14:textId="58432AC1" w:rsidR="00127269" w:rsidRDefault="00127269"/>
    <w:p w14:paraId="23CC1451" w14:textId="673437F9" w:rsidR="00127269" w:rsidRDefault="00127269"/>
    <w:p w14:paraId="59542F69" w14:textId="0DABB4D3" w:rsidR="00127269" w:rsidRDefault="00127269"/>
    <w:p w14:paraId="0F44C8CA" w14:textId="5CD7A175" w:rsidR="00127269" w:rsidRDefault="00127269"/>
    <w:p w14:paraId="5759E88F" w14:textId="2F3B94BC" w:rsidR="00127269" w:rsidRDefault="00127269"/>
    <w:p w14:paraId="1BC5C186" w14:textId="0C9DE143" w:rsidR="00127269" w:rsidRDefault="00127269"/>
    <w:p w14:paraId="1FD787EE" w14:textId="2A867EF8" w:rsidR="00127269" w:rsidRDefault="00127269"/>
    <w:p w14:paraId="04C1AAD7" w14:textId="14C3BD2B" w:rsidR="00127269" w:rsidRDefault="00127269"/>
    <w:p w14:paraId="343CE3E7" w14:textId="1EFFE11F" w:rsidR="00127269" w:rsidRDefault="00127269"/>
    <w:p w14:paraId="596C31AF" w14:textId="26BAF518" w:rsidR="00127269" w:rsidRDefault="00127269"/>
    <w:p w14:paraId="6D59707C" w14:textId="1B3D2BED" w:rsidR="00127269" w:rsidRDefault="00127269"/>
    <w:p w14:paraId="14CAE5B6" w14:textId="46DB3CF3" w:rsidR="00127269" w:rsidRDefault="00127269"/>
    <w:p w14:paraId="63BE1B34" w14:textId="0F268D6F" w:rsidR="00127269" w:rsidRDefault="00127269"/>
    <w:p w14:paraId="550C923F" w14:textId="5E535A32" w:rsidR="00127269" w:rsidRDefault="00127269"/>
    <w:p w14:paraId="3EB80BCD" w14:textId="35A996EF" w:rsidR="00127269" w:rsidRDefault="00127269"/>
    <w:p w14:paraId="46101209" w14:textId="7190BA7C" w:rsidR="00127269" w:rsidRDefault="00127269"/>
    <w:p w14:paraId="584F115E" w14:textId="6C5A39C2" w:rsidR="00127269" w:rsidRDefault="00127269"/>
    <w:p w14:paraId="5C66B5EB" w14:textId="6B5DEEAE" w:rsidR="00127269" w:rsidRDefault="00127269"/>
    <w:p w14:paraId="0D9A8226" w14:textId="7B7FA5DF" w:rsidR="00127269" w:rsidRDefault="00127269"/>
    <w:p w14:paraId="6B0B5372" w14:textId="2C8D2AEF" w:rsidR="00127269" w:rsidRDefault="00127269"/>
    <w:p w14:paraId="3EB4E9AB" w14:textId="3D750C9A" w:rsidR="00127269" w:rsidRDefault="00127269"/>
    <w:p w14:paraId="4E7154B9" w14:textId="6EE6BCD3" w:rsidR="00127269" w:rsidRDefault="00127269" w:rsidP="00127269">
      <w:pPr>
        <w:jc w:val="center"/>
        <w:rPr>
          <w:b/>
          <w:bCs/>
        </w:rPr>
      </w:pPr>
      <w:r>
        <w:rPr>
          <w:b/>
          <w:bCs/>
        </w:rPr>
        <w:lastRenderedPageBreak/>
        <w:t>EXHIBIT “A”</w:t>
      </w:r>
    </w:p>
    <w:p w14:paraId="24E6D01B" w14:textId="0830EA80" w:rsidR="00127269" w:rsidRDefault="00127269" w:rsidP="00127269">
      <w:pPr>
        <w:jc w:val="center"/>
        <w:rPr>
          <w:b/>
          <w:bCs/>
        </w:rPr>
      </w:pPr>
      <w:r>
        <w:rPr>
          <w:b/>
          <w:bCs/>
        </w:rPr>
        <w:t>Redevelopment Contract</w:t>
      </w:r>
    </w:p>
    <w:p w14:paraId="57A0EA91" w14:textId="5353B41C" w:rsidR="00127269" w:rsidRDefault="00127269" w:rsidP="00127269">
      <w:pPr>
        <w:jc w:val="center"/>
        <w:rPr>
          <w:b/>
          <w:bCs/>
        </w:rPr>
      </w:pPr>
    </w:p>
    <w:p w14:paraId="4D31848A" w14:textId="036547AB" w:rsidR="00127269" w:rsidRPr="00127269" w:rsidRDefault="00127269" w:rsidP="00127269">
      <w:pPr>
        <w:jc w:val="center"/>
      </w:pPr>
      <w:r>
        <w:t>(See Attached)</w:t>
      </w:r>
    </w:p>
    <w:p w14:paraId="6E6044B9" w14:textId="7E397234" w:rsidR="00127269" w:rsidRDefault="00127269"/>
    <w:p w14:paraId="7CDF1E9C" w14:textId="16A65244" w:rsidR="00127269" w:rsidRDefault="00127269"/>
    <w:p w14:paraId="05AEBD78" w14:textId="1BA75201" w:rsidR="00127269" w:rsidRDefault="00127269"/>
    <w:p w14:paraId="7D01A6AF" w14:textId="43647BDD" w:rsidR="00127269" w:rsidRDefault="00127269"/>
    <w:p w14:paraId="00F0A388" w14:textId="2ABE4E82" w:rsidR="00127269" w:rsidRDefault="00127269"/>
    <w:p w14:paraId="61D68A3F" w14:textId="7E8280FE" w:rsidR="00127269" w:rsidRDefault="00127269"/>
    <w:p w14:paraId="6F9B7A38" w14:textId="3AACB08D" w:rsidR="00127269" w:rsidRDefault="00127269"/>
    <w:p w14:paraId="0DFDF4F5" w14:textId="62AB0569" w:rsidR="00127269" w:rsidRDefault="00127269"/>
    <w:p w14:paraId="55FB8601" w14:textId="2D50ADAE" w:rsidR="00127269" w:rsidRDefault="00127269"/>
    <w:p w14:paraId="0B23B379" w14:textId="73A8D277" w:rsidR="00127269" w:rsidRDefault="00127269"/>
    <w:p w14:paraId="2E9F1133" w14:textId="27638FA5" w:rsidR="00127269" w:rsidRDefault="00127269"/>
    <w:p w14:paraId="318A76AC" w14:textId="27F77423" w:rsidR="00127269" w:rsidRDefault="00127269"/>
    <w:p w14:paraId="5B2F1969" w14:textId="38EEC1EA" w:rsidR="00127269" w:rsidRDefault="00127269"/>
    <w:p w14:paraId="3A91EFA5" w14:textId="0BA36B48" w:rsidR="00127269" w:rsidRDefault="00127269"/>
    <w:p w14:paraId="17575092" w14:textId="0BBAB959" w:rsidR="00127269" w:rsidRDefault="00127269"/>
    <w:p w14:paraId="156549AD" w14:textId="69C82A1E" w:rsidR="00127269" w:rsidRDefault="00127269"/>
    <w:p w14:paraId="3F04AA8C" w14:textId="310F9B0C" w:rsidR="00127269" w:rsidRDefault="00127269"/>
    <w:p w14:paraId="3EBBDB33" w14:textId="47D50413" w:rsidR="00127269" w:rsidRDefault="00127269"/>
    <w:p w14:paraId="520A30DB" w14:textId="6C01273C" w:rsidR="00127269" w:rsidRDefault="00127269"/>
    <w:p w14:paraId="034B154C" w14:textId="727CB8AF" w:rsidR="00127269" w:rsidRDefault="00127269"/>
    <w:p w14:paraId="35C5F4A2" w14:textId="05BF2D69" w:rsidR="00127269" w:rsidRDefault="00127269"/>
    <w:p w14:paraId="123DC94C" w14:textId="67602C44" w:rsidR="00291059" w:rsidRDefault="00291059"/>
    <w:p w14:paraId="6F8F2DBA" w14:textId="77777777" w:rsidR="00291059" w:rsidRDefault="00291059"/>
    <w:sectPr w:rsidR="00291059" w:rsidSect="003E3592">
      <w:footerReference w:type="default" r:id="rId7"/>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29AC" w14:textId="77777777" w:rsidR="00127269" w:rsidRDefault="00127269" w:rsidP="00127269">
      <w:r>
        <w:separator/>
      </w:r>
    </w:p>
  </w:endnote>
  <w:endnote w:type="continuationSeparator" w:id="0">
    <w:p w14:paraId="401066D9" w14:textId="77777777" w:rsidR="00127269" w:rsidRDefault="00127269" w:rsidP="001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190392"/>
      <w:docPartObj>
        <w:docPartGallery w:val="Page Numbers (Bottom of Page)"/>
        <w:docPartUnique/>
      </w:docPartObj>
    </w:sdtPr>
    <w:sdtEndPr>
      <w:rPr>
        <w:noProof/>
      </w:rPr>
    </w:sdtEndPr>
    <w:sdtContent>
      <w:p w14:paraId="5DC2F34A" w14:textId="5C0BE22F" w:rsidR="003E3592" w:rsidRDefault="003E3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941AB" w14:textId="77777777" w:rsidR="00127269" w:rsidRDefault="0012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7E42C" w14:textId="77777777" w:rsidR="00127269" w:rsidRDefault="00127269" w:rsidP="00127269">
      <w:r>
        <w:separator/>
      </w:r>
    </w:p>
  </w:footnote>
  <w:footnote w:type="continuationSeparator" w:id="0">
    <w:p w14:paraId="51E58CE6" w14:textId="77777777" w:rsidR="00127269" w:rsidRDefault="00127269" w:rsidP="0012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27D74"/>
    <w:multiLevelType w:val="hybridMultilevel"/>
    <w:tmpl w:val="216C8A00"/>
    <w:lvl w:ilvl="0" w:tplc="E042F1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04"/>
    <w:rsid w:val="00127269"/>
    <w:rsid w:val="00250ECE"/>
    <w:rsid w:val="00291059"/>
    <w:rsid w:val="00333409"/>
    <w:rsid w:val="003D1D36"/>
    <w:rsid w:val="003E3592"/>
    <w:rsid w:val="006B5F0C"/>
    <w:rsid w:val="00844677"/>
    <w:rsid w:val="00846B26"/>
    <w:rsid w:val="00873CE3"/>
    <w:rsid w:val="008C5275"/>
    <w:rsid w:val="00AA1D64"/>
    <w:rsid w:val="00B42620"/>
    <w:rsid w:val="00B70407"/>
    <w:rsid w:val="00CA60C5"/>
    <w:rsid w:val="00D8010C"/>
    <w:rsid w:val="00E31368"/>
    <w:rsid w:val="00E81191"/>
    <w:rsid w:val="00FE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C531"/>
  <w15:chartTrackingRefBased/>
  <w15:docId w15:val="{78DA0E8F-C8BD-40CC-BA20-98F6A57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FE6C04"/>
    <w:pPr>
      <w:widowControl w:val="0"/>
      <w:tabs>
        <w:tab w:val="left" w:pos="731"/>
      </w:tabs>
      <w:autoSpaceDE w:val="0"/>
      <w:autoSpaceDN w:val="0"/>
      <w:adjustRightInd w:val="0"/>
      <w:ind w:firstLine="731"/>
    </w:pPr>
    <w:rPr>
      <w:rFonts w:eastAsia="Calibri"/>
    </w:rPr>
  </w:style>
  <w:style w:type="paragraph" w:styleId="ListParagraph">
    <w:name w:val="List Paragraph"/>
    <w:basedOn w:val="Normal"/>
    <w:uiPriority w:val="34"/>
    <w:qFormat/>
    <w:rsid w:val="00250ECE"/>
    <w:pPr>
      <w:ind w:left="720"/>
      <w:contextualSpacing/>
    </w:pPr>
  </w:style>
  <w:style w:type="paragraph" w:styleId="Header">
    <w:name w:val="header"/>
    <w:basedOn w:val="Normal"/>
    <w:link w:val="HeaderChar"/>
    <w:uiPriority w:val="99"/>
    <w:unhideWhenUsed/>
    <w:rsid w:val="00127269"/>
    <w:pPr>
      <w:tabs>
        <w:tab w:val="center" w:pos="4680"/>
        <w:tab w:val="right" w:pos="9360"/>
      </w:tabs>
    </w:pPr>
  </w:style>
  <w:style w:type="character" w:customStyle="1" w:styleId="HeaderChar">
    <w:name w:val="Header Char"/>
    <w:basedOn w:val="DefaultParagraphFont"/>
    <w:link w:val="Header"/>
    <w:uiPriority w:val="99"/>
    <w:rsid w:val="001272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269"/>
    <w:pPr>
      <w:tabs>
        <w:tab w:val="center" w:pos="4680"/>
        <w:tab w:val="right" w:pos="9360"/>
      </w:tabs>
    </w:pPr>
  </w:style>
  <w:style w:type="character" w:customStyle="1" w:styleId="FooterChar">
    <w:name w:val="Footer Char"/>
    <w:basedOn w:val="DefaultParagraphFont"/>
    <w:link w:val="Footer"/>
    <w:uiPriority w:val="99"/>
    <w:rsid w:val="001272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2085</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Joe Pepplitsch</cp:lastModifiedBy>
  <cp:revision>3</cp:revision>
  <cp:lastPrinted>2021-04-15T14:29:00Z</cp:lastPrinted>
  <dcterms:created xsi:type="dcterms:W3CDTF">2021-04-15T16:27:00Z</dcterms:created>
  <dcterms:modified xsi:type="dcterms:W3CDTF">2021-04-16T15:24:00Z</dcterms:modified>
</cp:coreProperties>
</file>