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E164" w14:textId="1AC51ECF" w:rsidR="002F64B4" w:rsidRPr="00B800EB" w:rsidRDefault="002F64B4" w:rsidP="00B800E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F64B4">
        <w:rPr>
          <w:rFonts w:ascii="Times New Roman" w:hAnsi="Times New Roman" w:cs="Times New Roman"/>
          <w:sz w:val="36"/>
          <w:szCs w:val="36"/>
          <w:u w:val="single"/>
        </w:rPr>
        <w:t>Municipal Hot Spot Evaluation</w:t>
      </w:r>
    </w:p>
    <w:p w14:paraId="6D0E110B" w14:textId="173BBD2C" w:rsidR="002F64B4" w:rsidRDefault="002F64B4" w:rsidP="002F64B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Facility:_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Date:__________________________</w:t>
      </w:r>
    </w:p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2762"/>
        <w:gridCol w:w="803"/>
        <w:gridCol w:w="1469"/>
        <w:gridCol w:w="1256"/>
        <w:gridCol w:w="1163"/>
        <w:gridCol w:w="2314"/>
        <w:gridCol w:w="1483"/>
      </w:tblGrid>
      <w:tr w:rsidR="002F64B4" w14:paraId="77964F3F" w14:textId="77777777" w:rsidTr="002F64B4">
        <w:tc>
          <w:tcPr>
            <w:tcW w:w="2541" w:type="dxa"/>
            <w:shd w:val="clear" w:color="auto" w:fill="CF1F6F"/>
          </w:tcPr>
          <w:p w14:paraId="6D41D016" w14:textId="2731109A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803" w:type="dxa"/>
            <w:shd w:val="clear" w:color="auto" w:fill="CF1F6F"/>
          </w:tcPr>
          <w:p w14:paraId="10D8CBDD" w14:textId="19533B9A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(0)</w:t>
            </w:r>
          </w:p>
        </w:tc>
        <w:tc>
          <w:tcPr>
            <w:tcW w:w="1469" w:type="dxa"/>
            <w:shd w:val="clear" w:color="auto" w:fill="CF1F6F"/>
          </w:tcPr>
          <w:p w14:paraId="6811981A" w14:textId="187EFE7D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Occasionally (1)</w:t>
            </w:r>
          </w:p>
        </w:tc>
        <w:tc>
          <w:tcPr>
            <w:tcW w:w="1256" w:type="dxa"/>
            <w:shd w:val="clear" w:color="auto" w:fill="CF1F6F"/>
          </w:tcPr>
          <w:p w14:paraId="06050DD7" w14:textId="1B5585AE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Frequently (2)</w:t>
            </w:r>
          </w:p>
        </w:tc>
        <w:tc>
          <w:tcPr>
            <w:tcW w:w="1163" w:type="dxa"/>
            <w:shd w:val="clear" w:color="auto" w:fill="CF1F6F"/>
          </w:tcPr>
          <w:p w14:paraId="0AF0B645" w14:textId="21FC90F2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Routinely (3)</w:t>
            </w:r>
          </w:p>
        </w:tc>
        <w:tc>
          <w:tcPr>
            <w:tcW w:w="2445" w:type="dxa"/>
            <w:shd w:val="clear" w:color="auto" w:fill="CF1F6F"/>
          </w:tcPr>
          <w:p w14:paraId="4F8D1B47" w14:textId="3D08E8E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1573" w:type="dxa"/>
            <w:shd w:val="clear" w:color="auto" w:fill="CF1F6F"/>
          </w:tcPr>
          <w:p w14:paraId="735C650E" w14:textId="10511772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2F64B4" w14:paraId="5A5C38E7" w14:textId="77777777" w:rsidTr="002F64B4">
        <w:tc>
          <w:tcPr>
            <w:tcW w:w="2541" w:type="dxa"/>
          </w:tcPr>
          <w:p w14:paraId="5C6B127B" w14:textId="08E9BE8E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&amp; Repair</w:t>
            </w:r>
          </w:p>
        </w:tc>
        <w:tc>
          <w:tcPr>
            <w:tcW w:w="803" w:type="dxa"/>
          </w:tcPr>
          <w:p w14:paraId="12B0D66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51EA9A1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45E486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00C52C3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03CFD74A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5782DA31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2482E1F0" w14:textId="77777777" w:rsidTr="002F64B4">
        <w:tc>
          <w:tcPr>
            <w:tcW w:w="2541" w:type="dxa"/>
          </w:tcPr>
          <w:p w14:paraId="1EFFC9FD" w14:textId="5E995C2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Fueling*</w:t>
            </w:r>
          </w:p>
        </w:tc>
        <w:tc>
          <w:tcPr>
            <w:tcW w:w="803" w:type="dxa"/>
          </w:tcPr>
          <w:p w14:paraId="55F4C11B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9A10C9D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26DBAC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A332AA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DDBA3D0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E28264D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1C2B2893" w14:textId="77777777" w:rsidTr="002F64B4">
        <w:tc>
          <w:tcPr>
            <w:tcW w:w="2541" w:type="dxa"/>
          </w:tcPr>
          <w:p w14:paraId="4C226AF6" w14:textId="18743B4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Washing</w:t>
            </w:r>
          </w:p>
        </w:tc>
        <w:tc>
          <w:tcPr>
            <w:tcW w:w="803" w:type="dxa"/>
          </w:tcPr>
          <w:p w14:paraId="5F6E30BD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150A68B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E11DAD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055AB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2E76454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A4C4EC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3B79AF4C" w14:textId="77777777" w:rsidTr="002F64B4">
        <w:tc>
          <w:tcPr>
            <w:tcW w:w="2541" w:type="dxa"/>
          </w:tcPr>
          <w:p w14:paraId="3EC04CB2" w14:textId="402324B9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Chemical Storage</w:t>
            </w:r>
          </w:p>
        </w:tc>
        <w:tc>
          <w:tcPr>
            <w:tcW w:w="803" w:type="dxa"/>
          </w:tcPr>
          <w:p w14:paraId="724B127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5105C3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1FAE5C8F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F21A4B9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8B9580D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0973B48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04899E50" w14:textId="77777777" w:rsidTr="002F64B4">
        <w:tc>
          <w:tcPr>
            <w:tcW w:w="2541" w:type="dxa"/>
          </w:tcPr>
          <w:p w14:paraId="4646D757" w14:textId="3939E632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Loading and Unloading (any material)</w:t>
            </w:r>
          </w:p>
        </w:tc>
        <w:tc>
          <w:tcPr>
            <w:tcW w:w="803" w:type="dxa"/>
          </w:tcPr>
          <w:p w14:paraId="26C0118E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16E2C1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A9EF880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FB0278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3E96ED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D4EE1D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715D58F0" w14:textId="77777777" w:rsidTr="002F64B4">
        <w:tc>
          <w:tcPr>
            <w:tcW w:w="2541" w:type="dxa"/>
          </w:tcPr>
          <w:p w14:paraId="2E8B0BFA" w14:textId="460F258F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Outdoor Material Storage</w:t>
            </w:r>
          </w:p>
        </w:tc>
        <w:tc>
          <w:tcPr>
            <w:tcW w:w="803" w:type="dxa"/>
          </w:tcPr>
          <w:p w14:paraId="2757300B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6DACEA4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3364FB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9C9C5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42650F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CFC860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5039C82A" w14:textId="77777777" w:rsidTr="002F64B4">
        <w:tc>
          <w:tcPr>
            <w:tcW w:w="2541" w:type="dxa"/>
          </w:tcPr>
          <w:p w14:paraId="4A3D24BA" w14:textId="062E3650" w:rsidR="002F64B4" w:rsidRDefault="00B800EB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Dumpsters/Trash Compactor Collection</w:t>
            </w:r>
          </w:p>
        </w:tc>
        <w:tc>
          <w:tcPr>
            <w:tcW w:w="803" w:type="dxa"/>
          </w:tcPr>
          <w:p w14:paraId="26B6DD39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50518B8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362A03E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9AA616F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868C34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618607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4ABCD994" w14:textId="77777777" w:rsidTr="002F64B4">
        <w:tc>
          <w:tcPr>
            <w:tcW w:w="2541" w:type="dxa"/>
          </w:tcPr>
          <w:p w14:paraId="660740E4" w14:textId="79487032" w:rsidR="002F64B4" w:rsidRDefault="00B800EB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Building and Ground Maintenance</w:t>
            </w:r>
          </w:p>
        </w:tc>
        <w:tc>
          <w:tcPr>
            <w:tcW w:w="803" w:type="dxa"/>
          </w:tcPr>
          <w:p w14:paraId="3F515A3F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2F00008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2E21D6A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334655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6C207592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344B605F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41ECEFF7" w14:textId="77777777" w:rsidTr="002F64B4">
        <w:tc>
          <w:tcPr>
            <w:tcW w:w="2541" w:type="dxa"/>
          </w:tcPr>
          <w:p w14:paraId="5EAEF0A8" w14:textId="6F924301" w:rsidR="002F64B4" w:rsidRDefault="00B800EB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 Maintenance</w:t>
            </w:r>
          </w:p>
        </w:tc>
        <w:tc>
          <w:tcPr>
            <w:tcW w:w="803" w:type="dxa"/>
          </w:tcPr>
          <w:p w14:paraId="7853580F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3066416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DE7829A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58A2FA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152EE1C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15859D3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4B4" w14:paraId="6B22AC2A" w14:textId="77777777" w:rsidTr="002F64B4">
        <w:tc>
          <w:tcPr>
            <w:tcW w:w="2541" w:type="dxa"/>
          </w:tcPr>
          <w:p w14:paraId="4246544F" w14:textId="31633FD7" w:rsidR="002F64B4" w:rsidRDefault="00B800EB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Turf Management/Landscaping</w:t>
            </w:r>
          </w:p>
        </w:tc>
        <w:tc>
          <w:tcPr>
            <w:tcW w:w="803" w:type="dxa"/>
          </w:tcPr>
          <w:p w14:paraId="1F1D4540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14:paraId="40F666F7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7D8ECD8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02EF83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53AB54A6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14:paraId="6EDB38E5" w14:textId="77777777" w:rsidR="002F64B4" w:rsidRDefault="002F64B4" w:rsidP="002F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DD07FD" w14:textId="01D487D7" w:rsidR="00B800EB" w:rsidRPr="00C064BE" w:rsidRDefault="00B800EB" w:rsidP="00C064BE">
      <w:pPr>
        <w:spacing w:after="0"/>
        <w:rPr>
          <w:u w:val="single"/>
        </w:rPr>
      </w:pPr>
      <w:r w:rsidRPr="00C064BE">
        <w:rPr>
          <w:u w:val="single"/>
        </w:rPr>
        <w:t>Rating</w:t>
      </w:r>
    </w:p>
    <w:p w14:paraId="19886920" w14:textId="47C9FA2C" w:rsidR="00B800EB" w:rsidRDefault="00B800EB" w:rsidP="00B800EB">
      <w:r>
        <w:t xml:space="preserve">Never = </w:t>
      </w:r>
      <w:r w:rsidR="00C064BE">
        <w:t>never</w:t>
      </w:r>
      <w:r>
        <w:t xml:space="preserve"> or only rare occasion, Occasionally = 1-2</w:t>
      </w:r>
      <w:r w:rsidR="00C064BE">
        <w:t xml:space="preserve"> annually</w:t>
      </w:r>
      <w:r>
        <w:t xml:space="preserve">, Frequently = </w:t>
      </w:r>
      <w:r w:rsidR="00C064BE">
        <w:t>monthly</w:t>
      </w:r>
      <w:r>
        <w:t xml:space="preserve">, Routine = </w:t>
      </w:r>
      <w:r w:rsidR="00C064BE">
        <w:t>Weekly</w:t>
      </w:r>
    </w:p>
    <w:p w14:paraId="2135BFFA" w14:textId="77777777" w:rsidR="00B800EB" w:rsidRPr="00B800EB" w:rsidRDefault="00B800EB" w:rsidP="00B800EB">
      <w:pPr>
        <w:rPr>
          <w:u w:val="single"/>
        </w:rPr>
      </w:pPr>
      <w:r w:rsidRPr="00B800EB">
        <w:rPr>
          <w:u w:val="single"/>
        </w:rPr>
        <w:t>Maintenance yards are defined as locations where activities include:</w:t>
      </w:r>
    </w:p>
    <w:p w14:paraId="26129B03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Vehicle &amp; equipment maintenance &amp; repair (excluding small engine repair)</w:t>
      </w:r>
    </w:p>
    <w:p w14:paraId="32D1769E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Vehicle &amp; equipment fueling (bulk fuel storage capacity - stationary or mobile)</w:t>
      </w:r>
    </w:p>
    <w:p w14:paraId="28C04B8A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Vehicle &amp; equipment washing (particularly outdoor washing)</w:t>
      </w:r>
    </w:p>
    <w:p w14:paraId="741EB330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Vehicle &amp; equipment storage (outdoor)</w:t>
      </w:r>
    </w:p>
    <w:p w14:paraId="58CD3245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Outdoor loading &amp; unloading of any material allows for spillage opportunity.</w:t>
      </w:r>
    </w:p>
    <w:p w14:paraId="530E6864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Outdoor material storage (stockpiles &amp; bulk storage, etc.)</w:t>
      </w:r>
    </w:p>
    <w:p w14:paraId="6AC7B0AC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Dumpster/trash compactor frequency of collection for waste management</w:t>
      </w:r>
    </w:p>
    <w:p w14:paraId="09D1A95A" w14:textId="6183DD13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Building &amp; Grounds Maintenance (i.e. trench drains, sumps, o/w separators, stormwater drainages)</w:t>
      </w:r>
    </w:p>
    <w:p w14:paraId="4B5AA6B4" w14:textId="77777777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Parking Lot Maintenance (i.e. sweeping, patching, paving, grading)</w:t>
      </w:r>
    </w:p>
    <w:p w14:paraId="4DA45BA0" w14:textId="6FBA2C64" w:rsidR="00B800EB" w:rsidRDefault="00B800EB" w:rsidP="00B800EB">
      <w:pPr>
        <w:pStyle w:val="ListParagraph"/>
        <w:numPr>
          <w:ilvl w:val="0"/>
          <w:numId w:val="1"/>
        </w:numPr>
        <w:spacing w:after="0"/>
      </w:pPr>
      <w:r>
        <w:t>Turf management &amp; landscaping maintenance (i.e. fertilizer and pesticide management, mixing, storage)</w:t>
      </w:r>
    </w:p>
    <w:p w14:paraId="75F6BB1D" w14:textId="77777777" w:rsidR="00B800EB" w:rsidRDefault="00B800EB" w:rsidP="00B800EB">
      <w:pPr>
        <w:spacing w:after="0"/>
      </w:pPr>
    </w:p>
    <w:p w14:paraId="2DCF3535" w14:textId="1599BBD8" w:rsidR="00B800EB" w:rsidRDefault="00B800EB" w:rsidP="00B800EB">
      <w:pPr>
        <w:spacing w:after="0"/>
        <w:rPr>
          <w:b/>
          <w:bCs/>
          <w:u w:val="single"/>
        </w:rPr>
      </w:pPr>
      <w:r w:rsidRPr="00B800EB">
        <w:rPr>
          <w:b/>
          <w:bCs/>
          <w:u w:val="single"/>
        </w:rPr>
        <w:t>Scale</w:t>
      </w:r>
      <w:r w:rsidRPr="00B800EB">
        <w:rPr>
          <w:b/>
          <w:bCs/>
          <w:u w:val="single"/>
        </w:rPr>
        <w:tab/>
      </w:r>
      <w:r w:rsidRPr="00B800EB">
        <w:rPr>
          <w:b/>
          <w:bCs/>
          <w:u w:val="single"/>
        </w:rPr>
        <w:tab/>
      </w:r>
      <w:r w:rsidRPr="00B800EB">
        <w:rPr>
          <w:b/>
          <w:bCs/>
          <w:u w:val="single"/>
        </w:rPr>
        <w:tab/>
        <w:t>Result</w:t>
      </w:r>
      <w:r w:rsidRPr="00B800EB">
        <w:rPr>
          <w:b/>
          <w:bCs/>
          <w:u w:val="single"/>
        </w:rPr>
        <w:tab/>
      </w:r>
      <w:r w:rsidRPr="00B800EB">
        <w:rPr>
          <w:b/>
          <w:bCs/>
          <w:u w:val="single"/>
        </w:rPr>
        <w:tab/>
      </w:r>
      <w:r w:rsidRPr="00B800EB">
        <w:rPr>
          <w:b/>
          <w:bCs/>
          <w:u w:val="single"/>
        </w:rPr>
        <w:tab/>
        <w:t>Action</w:t>
      </w:r>
      <w:r>
        <w:rPr>
          <w:b/>
          <w:bCs/>
          <w:u w:val="single"/>
        </w:rPr>
        <w:t>________________</w:t>
      </w:r>
    </w:p>
    <w:p w14:paraId="11E13B29" w14:textId="318FC976" w:rsidR="00B800EB" w:rsidRDefault="00B800EB" w:rsidP="00B800EB">
      <w:pPr>
        <w:spacing w:after="0"/>
      </w:pPr>
      <w:r>
        <w:t>&gt;20</w:t>
      </w:r>
      <w:r>
        <w:tab/>
      </w:r>
      <w:r>
        <w:tab/>
      </w:r>
      <w:r>
        <w:tab/>
        <w:t>Hot Spot</w:t>
      </w:r>
      <w:r>
        <w:tab/>
      </w:r>
      <w:r>
        <w:tab/>
        <w:t>FRCP Required</w:t>
      </w:r>
    </w:p>
    <w:p w14:paraId="23D6613A" w14:textId="1939B0CF" w:rsidR="00B800EB" w:rsidRDefault="00B800EB" w:rsidP="00B800EB">
      <w:pPr>
        <w:spacing w:after="0"/>
      </w:pPr>
      <w:r>
        <w:t>10-20</w:t>
      </w:r>
      <w:r>
        <w:tab/>
      </w:r>
      <w:r>
        <w:tab/>
      </w:r>
      <w:r>
        <w:tab/>
        <w:t>Potential Hot Spot</w:t>
      </w:r>
      <w:r>
        <w:tab/>
        <w:t>Targeted Education &amp; Policy</w:t>
      </w:r>
    </w:p>
    <w:p w14:paraId="2FB5C270" w14:textId="072746FC" w:rsidR="00B800EB" w:rsidRPr="00B800EB" w:rsidRDefault="00B800EB" w:rsidP="00B800EB">
      <w:pPr>
        <w:spacing w:after="0"/>
      </w:pPr>
      <w:r>
        <w:t>&lt;10</w:t>
      </w:r>
      <w:r>
        <w:tab/>
      </w:r>
      <w:r>
        <w:tab/>
      </w:r>
      <w:r>
        <w:tab/>
        <w:t>Not a Hot Spot</w:t>
      </w:r>
      <w:r>
        <w:tab/>
      </w:r>
      <w:r>
        <w:tab/>
        <w:t xml:space="preserve">Targeted Education </w:t>
      </w:r>
    </w:p>
    <w:sectPr w:rsidR="00B800EB" w:rsidRPr="00B8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5A1"/>
    <w:multiLevelType w:val="hybridMultilevel"/>
    <w:tmpl w:val="053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2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B4"/>
    <w:rsid w:val="002F64B4"/>
    <w:rsid w:val="009C120D"/>
    <w:rsid w:val="00A70E3C"/>
    <w:rsid w:val="00B800EB"/>
    <w:rsid w:val="00C0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EF4"/>
  <w15:chartTrackingRefBased/>
  <w15:docId w15:val="{A7E8EEA2-DF40-4146-92A7-E771B3F4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4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4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4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4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4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4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4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4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4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4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4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4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4B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4B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4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4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4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4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4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4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4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4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4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4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4B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4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4B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4B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2F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Brecks</dc:creator>
  <cp:keywords/>
  <dc:description/>
  <cp:lastModifiedBy>Bill Brecks</cp:lastModifiedBy>
  <cp:revision>2</cp:revision>
  <cp:lastPrinted>2024-03-27T20:54:00Z</cp:lastPrinted>
  <dcterms:created xsi:type="dcterms:W3CDTF">2024-03-27T20:36:00Z</dcterms:created>
  <dcterms:modified xsi:type="dcterms:W3CDTF">2024-03-27T21:01:00Z</dcterms:modified>
</cp:coreProperties>
</file>